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6C7E" w14:textId="4684BC46" w:rsidR="0053472F" w:rsidRPr="00A02E34" w:rsidRDefault="0053472F" w:rsidP="00A02E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3472F">
        <w:rPr>
          <w:rFonts w:ascii="Times New Roman" w:eastAsia="Times New Roman" w:hAnsi="Times New Roman" w:cs="Times New Roman"/>
          <w:sz w:val="20"/>
          <w:szCs w:val="20"/>
          <w:rtl/>
        </w:rPr>
        <w:t> </w:t>
      </w:r>
    </w:p>
    <w:p w14:paraId="7219FF07" w14:textId="34630682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שאלה:</w:t>
      </w:r>
      <w:r w:rsidR="00A42E5F">
        <w:rPr>
          <w:rFonts w:cs="Arial" w:hint="cs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 xml:space="preserve">האם יש סיכוי שלא יצטרכו להיות בבידוד 14 יום? </w:t>
      </w:r>
    </w:p>
    <w:p w14:paraId="6241EA96" w14:textId="08C15632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אנחנו עדיין לא שם אנחנו מדברים על קפסולה שמדובר על כניסה  מיידית ללא בידוד </w:t>
      </w:r>
    </w:p>
    <w:p w14:paraId="19461A23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 xml:space="preserve">האם המדינה תממן טיפול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בתייירם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שנדבקו בקורונה בארץ כמו ביוון וקפריסין? </w:t>
      </w:r>
    </w:p>
    <w:p w14:paraId="15D16864" w14:textId="0C6405AB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>הצעה טובה המדינות הללו נמצאות במשבר אדיר . המדינה לא תיקח על עצמה את הטיפול אם התייר נכנס עם קורונה . תייר שיגיע לארץ יגיע עם ביטוח שמכסה את הנושא. חברות הביטוח החלו לפרסם ביטוחים עם כיסוי מתאים במידה ויחלו וידקקו לאשפוז. הסום לא גדול במיוחד.</w:t>
      </w:r>
    </w:p>
    <w:p w14:paraId="4A05C6D2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proofErr w:type="spellStart"/>
      <w:r>
        <w:rPr>
          <w:rFonts w:cs="Arial" w:hint="cs"/>
          <w:sz w:val="24"/>
          <w:szCs w:val="24"/>
          <w:rtl/>
          <w:lang w:val="en-GB"/>
        </w:rPr>
        <w:t>שאלה:</w:t>
      </w:r>
      <w:r w:rsidRPr="00A02E34">
        <w:rPr>
          <w:rFonts w:cs="Arial"/>
          <w:sz w:val="24"/>
          <w:szCs w:val="24"/>
          <w:rtl/>
          <w:lang w:val="en-GB"/>
        </w:rPr>
        <w:t>אם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יהיו הוצאות מיוחדות לדוגמא בדיקת קורונה האם נקבל סבסוד? </w:t>
      </w:r>
    </w:p>
    <w:p w14:paraId="1D9E8D63" w14:textId="0A137D9A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>ככל שיהיהו כאלה דברים ננסה להכניס את זה. ההנחה היא שכן. יש במתווה סבסוד של חלק מהחבילות זה נמצא בתוך המתווה שלנו.</w:t>
      </w:r>
    </w:p>
    <w:p w14:paraId="48970DB3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>מה לגבי כניסה של משפחות ואנשי עסקים?</w:t>
      </w:r>
    </w:p>
    <w:p w14:paraId="66A2C643" w14:textId="3D71A964" w:rsid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המתווה יהיה זהה לזו של קבוצה. קבוצה יכולה להיות 15 איש או 6 אנשים. יש בעיות עם הבודדים.  ההנחה היא שבשלב הראשון הכניסה תהיה ממדינות ירוקות. או שיצטרכו להיות בפיקוח כמו קבוצות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תייירם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וזה מקנה ערך חשוב ומרכזי לחברי הלשכה. אנחנו השותפים המרכזיים של משרד הבריאות .</w:t>
      </w:r>
    </w:p>
    <w:p w14:paraId="4C7C3386" w14:textId="77777777" w:rsidR="00A02E34" w:rsidRPr="00A02E34" w:rsidRDefault="00A02E34" w:rsidP="00A02E34">
      <w:pPr>
        <w:rPr>
          <w:sz w:val="24"/>
          <w:szCs w:val="24"/>
          <w:rtl/>
          <w:lang w:val="en-GB"/>
        </w:rPr>
      </w:pPr>
    </w:p>
    <w:p w14:paraId="04BABDA5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>מה לגבי קבוצה שנצטרך לחלק לשני אוטובוסים?</w:t>
      </w:r>
    </w:p>
    <w:p w14:paraId="0D9CD421" w14:textId="39E1E721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>לכל התנועה ברגע שנגיע למתווה יהיה נוהל זהה</w:t>
      </w:r>
    </w:p>
    <w:p w14:paraId="7B9CC894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>האם המדינה תסבסד ביטוח?</w:t>
      </w:r>
    </w:p>
    <w:p w14:paraId="5482BD05" w14:textId="6E699390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מאוד קריטי הנושא הזה</w:t>
      </w:r>
      <w:r>
        <w:rPr>
          <w:rFonts w:cs="Arial" w:hint="cs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 xml:space="preserve">המדינה לא תסבסד את נושא הביטוח. התייר יגיע עם </w:t>
      </w:r>
      <w:r>
        <w:rPr>
          <w:rFonts w:cs="Arial" w:hint="cs"/>
          <w:sz w:val="24"/>
          <w:szCs w:val="24"/>
          <w:rtl/>
          <w:lang w:val="en-GB"/>
        </w:rPr>
        <w:t>ב</w:t>
      </w:r>
      <w:r w:rsidRPr="00A02E34">
        <w:rPr>
          <w:rFonts w:cs="Arial"/>
          <w:sz w:val="24"/>
          <w:szCs w:val="24"/>
          <w:rtl/>
          <w:lang w:val="en-GB"/>
        </w:rPr>
        <w:t xml:space="preserve">יטוח שיכסה את האשפוז בטוח. נבקש את זה אבל קשה להאמין שנקבל. </w:t>
      </w:r>
    </w:p>
    <w:p w14:paraId="688064FB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proofErr w:type="spellStart"/>
      <w:r>
        <w:rPr>
          <w:rFonts w:cs="Arial" w:hint="cs"/>
          <w:sz w:val="24"/>
          <w:szCs w:val="24"/>
          <w:rtl/>
          <w:lang w:val="en-GB"/>
        </w:rPr>
        <w:t>שאלה:</w:t>
      </w:r>
      <w:r w:rsidRPr="00A02E34">
        <w:rPr>
          <w:rFonts w:cs="Arial"/>
          <w:sz w:val="24"/>
          <w:szCs w:val="24"/>
          <w:rtl/>
          <w:lang w:val="en-GB"/>
        </w:rPr>
        <w:t>מה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הצפי לפתיחת גבולות מאירופה וארה"ב? </w:t>
      </w:r>
      <w:r w:rsidRPr="00A02E34">
        <w:rPr>
          <w:rFonts w:cs="Arial"/>
          <w:sz w:val="24"/>
          <w:szCs w:val="24"/>
          <w:rtl/>
          <w:lang w:val="en-GB"/>
        </w:rPr>
        <w:tab/>
      </w:r>
    </w:p>
    <w:p w14:paraId="369A4A26" w14:textId="44FC5FBC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לצערנו אין עדיין צפי </w:t>
      </w:r>
    </w:p>
    <w:p w14:paraId="0CAE81EE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>חשוב לקבל תאריך לפתיחת שמיים</w:t>
      </w:r>
    </w:p>
    <w:p w14:paraId="581B6BC5" w14:textId="54B1BDF2" w:rsid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 xml:space="preserve">להערכתנו לא יהיה מתווה כזה בקרוב. אנחנו רוצים ועובדים על מתווה ייחודי לכניסת קבוצות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תייירם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בקפסולות ללא קשר וללא תלות בפתיחת השמיים. העולם לא פתח </w:t>
      </w:r>
      <w:r w:rsidRPr="00A02E34">
        <w:rPr>
          <w:rFonts w:cs="Arial"/>
          <w:sz w:val="24"/>
          <w:szCs w:val="24"/>
          <w:rtl/>
          <w:lang w:val="en-GB"/>
        </w:rPr>
        <w:lastRenderedPageBreak/>
        <w:t xml:space="preserve">את השמיים. אנחנו תדמיתי וציבורית לא נצליח להעביר את הנושא ככה.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המידנה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הודיעה על 1.7.20 כתאריך פתיחת השמיים אנחנו לא מאמינים שזה יקרה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חאור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הגדילה בתחלואה. לכן עובדים על מתווה נפרד </w:t>
      </w:r>
    </w:p>
    <w:p w14:paraId="41D0C5A1" w14:textId="77777777" w:rsidR="00A02E34" w:rsidRPr="00A02E34" w:rsidRDefault="00A02E34" w:rsidP="00A02E34">
      <w:pPr>
        <w:rPr>
          <w:sz w:val="24"/>
          <w:szCs w:val="24"/>
          <w:rtl/>
          <w:lang w:val="en-GB"/>
        </w:rPr>
      </w:pPr>
    </w:p>
    <w:p w14:paraId="3E5BE30D" w14:textId="74A3443A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 xml:space="preserve">סדרי גודל של זמנים כדי להודיע? </w:t>
      </w:r>
    </w:p>
    <w:p w14:paraId="2F0247D9" w14:textId="2AAB1ACA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אי אפשר לדעת מנסים לעבוד על המתווה. מקווים שכוחות הכלכלה יעשו את שלהם או המתווה הייחודי לקבוצות. </w:t>
      </w:r>
    </w:p>
    <w:p w14:paraId="2B7D6152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 xml:space="preserve">על מתי מדובר במתווה המיוחד לקפסולות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תייירם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? </w:t>
      </w:r>
    </w:p>
    <w:p w14:paraId="058B1D29" w14:textId="7254507B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>הוסכם עם משרד הבריאות שיינתן מתווה לגבי אוקטובר וננסה גם ספטמבר</w:t>
      </w:r>
    </w:p>
    <w:p w14:paraId="086BE71A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proofErr w:type="spellStart"/>
      <w:r>
        <w:rPr>
          <w:rFonts w:cs="Arial" w:hint="cs"/>
          <w:sz w:val="24"/>
          <w:szCs w:val="24"/>
          <w:rtl/>
          <w:lang w:val="en-GB"/>
        </w:rPr>
        <w:t>שאלה:</w:t>
      </w:r>
      <w:r w:rsidRPr="00A02E34">
        <w:rPr>
          <w:rFonts w:cs="Arial"/>
          <w:sz w:val="24"/>
          <w:szCs w:val="24"/>
          <w:rtl/>
          <w:lang w:val="en-GB"/>
        </w:rPr>
        <w:t>האם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משרד הבריאות ידרשו הגבלות עבוד כניסות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תייירם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ישיבה באוטובוס , מספר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אנישם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בקבוצה וכו'? האם יוכרחו בבדיקה בכניסה? </w:t>
      </w:r>
    </w:p>
    <w:p w14:paraId="44EA72C1" w14:textId="18EB7C6D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Pr="00A02E34">
        <w:rPr>
          <w:rFonts w:cs="Arial"/>
          <w:sz w:val="24"/>
          <w:szCs w:val="24"/>
          <w:rtl/>
          <w:lang w:val="en-GB"/>
        </w:rPr>
        <w:t xml:space="preserve">אנחנו עדיין לא יודעים. בשיחות עם פרופ' </w:t>
      </w:r>
      <w:proofErr w:type="spellStart"/>
      <w:r w:rsidRPr="00A02E34">
        <w:rPr>
          <w:rFonts w:cs="Arial"/>
          <w:sz w:val="24"/>
          <w:szCs w:val="24"/>
          <w:rtl/>
          <w:lang w:val="en-GB"/>
        </w:rPr>
        <w:t>סדצקי</w:t>
      </w:r>
      <w:proofErr w:type="spellEnd"/>
      <w:r w:rsidRPr="00A02E34">
        <w:rPr>
          <w:rFonts w:cs="Arial"/>
          <w:sz w:val="24"/>
          <w:szCs w:val="24"/>
          <w:rtl/>
          <w:lang w:val="en-GB"/>
        </w:rPr>
        <w:t xml:space="preserve"> היא אמרה שהבדיקה לא תהיה הקריטריון לכניסה. </w:t>
      </w:r>
    </w:p>
    <w:p w14:paraId="42AFFDA9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 xml:space="preserve">האם תהיה תנועה ברבעון האחרון? </w:t>
      </w:r>
    </w:p>
    <w:p w14:paraId="71412D2D" w14:textId="338BF6CC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לדעתנו כן בהתאם לכוחות השוק. אך זאת ספקולציה. </w:t>
      </w:r>
    </w:p>
    <w:p w14:paraId="5B67BC90" w14:textId="77777777" w:rsidR="00A02E34" w:rsidRDefault="00A02E34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Pr="00A02E34">
        <w:rPr>
          <w:rFonts w:cs="Arial"/>
          <w:sz w:val="24"/>
          <w:szCs w:val="24"/>
          <w:rtl/>
          <w:lang w:val="en-GB"/>
        </w:rPr>
        <w:t xml:space="preserve">למתי אפשר להניח כניסת קבוצות? </w:t>
      </w:r>
    </w:p>
    <w:p w14:paraId="6C6F1A18" w14:textId="40CAD087" w:rsidR="00A02E34" w:rsidRPr="00A02E34" w:rsidRDefault="00A02E34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Pr="00A02E34">
        <w:rPr>
          <w:rFonts w:cs="Arial"/>
          <w:sz w:val="24"/>
          <w:szCs w:val="24"/>
          <w:rtl/>
          <w:lang w:val="en-GB"/>
        </w:rPr>
        <w:t xml:space="preserve">מקווים שברבעון האחרון. המשתנים הם גדולים מדי. השיח בארץ ובעולם מדברים על רבעון אחרון. </w:t>
      </w:r>
    </w:p>
    <w:p w14:paraId="6AED7B18" w14:textId="77777777" w:rsidR="00651382" w:rsidRDefault="00651382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="00A02E34" w:rsidRPr="00A02E34">
        <w:rPr>
          <w:rFonts w:cs="Arial"/>
          <w:sz w:val="24"/>
          <w:szCs w:val="24"/>
          <w:rtl/>
          <w:lang w:val="en-GB"/>
        </w:rPr>
        <w:t>עלויות התפעול יהיו גדולות</w:t>
      </w:r>
      <w:r>
        <w:rPr>
          <w:rFonts w:cs="Arial" w:hint="cs"/>
          <w:sz w:val="24"/>
          <w:szCs w:val="24"/>
          <w:rtl/>
          <w:lang w:val="en-GB"/>
        </w:rPr>
        <w:t xml:space="preserve"> מאוד?</w:t>
      </w:r>
      <w:r w:rsidR="00A02E34" w:rsidRPr="00A02E34">
        <w:rPr>
          <w:rFonts w:cs="Arial"/>
          <w:sz w:val="24"/>
          <w:szCs w:val="24"/>
          <w:rtl/>
          <w:lang w:val="en-GB"/>
        </w:rPr>
        <w:t xml:space="preserve"> </w:t>
      </w:r>
    </w:p>
    <w:p w14:paraId="7D490992" w14:textId="3D7D9D94" w:rsidR="00A02E34" w:rsidRPr="00A02E34" w:rsidRDefault="00651382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>תשובה:</w:t>
      </w:r>
      <w:r w:rsidRPr="00A02E34">
        <w:rPr>
          <w:rFonts w:cs="Arial"/>
          <w:sz w:val="24"/>
          <w:szCs w:val="24"/>
          <w:rtl/>
          <w:lang w:val="en-GB"/>
        </w:rPr>
        <w:t xml:space="preserve"> </w:t>
      </w:r>
      <w:r w:rsidR="00A02E34" w:rsidRPr="00A02E34">
        <w:rPr>
          <w:rFonts w:cs="Arial"/>
          <w:sz w:val="24"/>
          <w:szCs w:val="24"/>
          <w:rtl/>
          <w:lang w:val="en-GB"/>
        </w:rPr>
        <w:t>נכון בגלל זה עובדים על מתווה של סבסוד</w:t>
      </w:r>
    </w:p>
    <w:p w14:paraId="07BA788D" w14:textId="77777777" w:rsidR="00651382" w:rsidRDefault="00651382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="00A02E34" w:rsidRPr="00A02E34">
        <w:rPr>
          <w:rFonts w:cs="Arial"/>
          <w:sz w:val="24"/>
          <w:szCs w:val="24"/>
          <w:rtl/>
          <w:lang w:val="en-GB"/>
        </w:rPr>
        <w:t xml:space="preserve">מדוע לא עושים בלגן? אנחנו רואים שמי שעושה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הפגגנות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 מקבל יותר.</w:t>
      </w:r>
    </w:p>
    <w:p w14:paraId="760113CE" w14:textId="37EC502B" w:rsidR="00A02E34" w:rsidRPr="00A02E34" w:rsidRDefault="00651382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="00A02E34" w:rsidRPr="00A02E34">
        <w:rPr>
          <w:rFonts w:cs="Arial"/>
          <w:sz w:val="24"/>
          <w:szCs w:val="24"/>
          <w:rtl/>
          <w:lang w:val="en-GB"/>
        </w:rPr>
        <w:t xml:space="preserve">זה לא נכון. אנחנו הסקטור היחיד שקיבל משהו מהפגישה. לקחנו כאמור את מיטב היועצים חברת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לובינד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, יח"צ ויועץ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אסטטגי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 מכיוון שלא מכירים אותנו. </w:t>
      </w:r>
    </w:p>
    <w:p w14:paraId="68C4795F" w14:textId="77777777" w:rsidR="00651382" w:rsidRDefault="00651382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שאלה: </w:t>
      </w:r>
      <w:r w:rsidR="00A02E34" w:rsidRPr="00A02E34">
        <w:rPr>
          <w:rFonts w:cs="Arial"/>
          <w:sz w:val="24"/>
          <w:szCs w:val="24"/>
          <w:rtl/>
          <w:lang w:val="en-GB"/>
        </w:rPr>
        <w:t xml:space="preserve">מה אנחנו אמורים להגיד לסוכנים שאמורים להגיע בספטמבר? אוקטובר? </w:t>
      </w:r>
    </w:p>
    <w:p w14:paraId="2261CA16" w14:textId="3AB54D4D" w:rsidR="00A02E34" w:rsidRPr="00A02E34" w:rsidRDefault="00651382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="00A02E34" w:rsidRPr="00A02E34">
        <w:rPr>
          <w:rFonts w:cs="Arial"/>
          <w:sz w:val="24"/>
          <w:szCs w:val="24"/>
          <w:rtl/>
          <w:lang w:val="en-GB"/>
        </w:rPr>
        <w:tab/>
        <w:t xml:space="preserve">גם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במידנה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 של מי ששואל אין את התשובות הללו. אין מדינות חוץ מקפריסין ויוון שיש בהן כניסה לתיירים.  אנחנו מנסים לייצר מתווה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קפסולתי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 שכרגע עוד לא אושר חוץ מזה אין כניסות של </w:t>
      </w:r>
      <w:proofErr w:type="spellStart"/>
      <w:r w:rsidR="00A02E34" w:rsidRPr="00A02E34">
        <w:rPr>
          <w:rFonts w:cs="Arial"/>
          <w:sz w:val="24"/>
          <w:szCs w:val="24"/>
          <w:rtl/>
          <w:lang w:val="en-GB"/>
        </w:rPr>
        <w:t>תייירם</w:t>
      </w:r>
      <w:proofErr w:type="spellEnd"/>
      <w:r w:rsidR="00A02E34" w:rsidRPr="00A02E34">
        <w:rPr>
          <w:rFonts w:cs="Arial"/>
          <w:sz w:val="24"/>
          <w:szCs w:val="24"/>
          <w:rtl/>
          <w:lang w:val="en-GB"/>
        </w:rPr>
        <w:t xml:space="preserve"> לאץ מדינה כמעט. </w:t>
      </w:r>
    </w:p>
    <w:p w14:paraId="6D636DB8" w14:textId="77777777" w:rsidR="00651382" w:rsidRDefault="00651382" w:rsidP="00A02E34">
      <w:pPr>
        <w:rPr>
          <w:rFonts w:cs="Arial"/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lastRenderedPageBreak/>
        <w:t xml:space="preserve">שאלה: </w:t>
      </w:r>
      <w:r w:rsidR="00A02E34" w:rsidRPr="00A02E34">
        <w:rPr>
          <w:rFonts w:cs="Arial"/>
          <w:sz w:val="24"/>
          <w:szCs w:val="24"/>
          <w:rtl/>
          <w:lang w:val="en-GB"/>
        </w:rPr>
        <w:t xml:space="preserve">האם יש נוהל במקרה של אירוע? על מנת שלא נחזור למה שקרה בתחילת הקורונה? </w:t>
      </w:r>
      <w:r w:rsidR="00A02E34" w:rsidRPr="00A02E34">
        <w:rPr>
          <w:rFonts w:cs="Arial"/>
          <w:sz w:val="24"/>
          <w:szCs w:val="24"/>
          <w:rtl/>
          <w:lang w:val="en-GB"/>
        </w:rPr>
        <w:tab/>
      </w:r>
    </w:p>
    <w:p w14:paraId="535A6875" w14:textId="077A3970" w:rsidR="006D34BF" w:rsidRPr="00C266A0" w:rsidRDefault="00651382" w:rsidP="00A02E34">
      <w:pPr>
        <w:rPr>
          <w:sz w:val="24"/>
          <w:szCs w:val="24"/>
          <w:rtl/>
          <w:lang w:val="en-GB"/>
        </w:rPr>
      </w:pPr>
      <w:r>
        <w:rPr>
          <w:rFonts w:cs="Arial" w:hint="cs"/>
          <w:sz w:val="24"/>
          <w:szCs w:val="24"/>
          <w:rtl/>
          <w:lang w:val="en-GB"/>
        </w:rPr>
        <w:t xml:space="preserve">תשובה: </w:t>
      </w:r>
      <w:r w:rsidR="00A02E34" w:rsidRPr="00A02E34">
        <w:rPr>
          <w:rFonts w:cs="Arial"/>
          <w:sz w:val="24"/>
          <w:szCs w:val="24"/>
          <w:rtl/>
          <w:lang w:val="en-GB"/>
        </w:rPr>
        <w:t>ביקשנו נוהל מסודר לניהול אירוע ממשרד הבריאות כדי שנדע כיצד להתנהל עם קבוצה ספציפית במידה וקורה שמשהו ושלא תהיה היסטריה כללית עם כל הקבוצות במקרה שתהיה.</w:t>
      </w:r>
    </w:p>
    <w:sectPr w:rsidR="006D34BF" w:rsidRPr="00C266A0" w:rsidSect="00D434C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28AB7" w14:textId="77777777" w:rsidR="001849B5" w:rsidRDefault="001849B5" w:rsidP="00EA3D31">
      <w:pPr>
        <w:spacing w:after="0" w:line="240" w:lineRule="auto"/>
      </w:pPr>
      <w:r>
        <w:separator/>
      </w:r>
    </w:p>
  </w:endnote>
  <w:endnote w:type="continuationSeparator" w:id="0">
    <w:p w14:paraId="64ACF00B" w14:textId="77777777" w:rsidR="001849B5" w:rsidRDefault="001849B5" w:rsidP="00EA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10CC" w14:textId="7E8620CD" w:rsidR="00EA3D31" w:rsidRDefault="00EA3D31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26A8B" wp14:editId="318AD5A7">
          <wp:simplePos x="0" y="0"/>
          <wp:positionH relativeFrom="page">
            <wp:align>right</wp:align>
          </wp:positionH>
          <wp:positionV relativeFrom="paragraph">
            <wp:posOffset>-1632585</wp:posOffset>
          </wp:positionV>
          <wp:extent cx="7552690" cy="259397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59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7A13" w14:textId="77777777" w:rsidR="001849B5" w:rsidRDefault="001849B5" w:rsidP="00EA3D31">
      <w:pPr>
        <w:spacing w:after="0" w:line="240" w:lineRule="auto"/>
      </w:pPr>
      <w:r>
        <w:separator/>
      </w:r>
    </w:p>
  </w:footnote>
  <w:footnote w:type="continuationSeparator" w:id="0">
    <w:p w14:paraId="690E4148" w14:textId="77777777" w:rsidR="001849B5" w:rsidRDefault="001849B5" w:rsidP="00EA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C76F" w14:textId="77777777" w:rsidR="00EA3D31" w:rsidRDefault="00EA3D31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BF563" wp14:editId="0F219875">
          <wp:simplePos x="0" y="0"/>
          <wp:positionH relativeFrom="column">
            <wp:posOffset>-1143000</wp:posOffset>
          </wp:positionH>
          <wp:positionV relativeFrom="paragraph">
            <wp:posOffset>-687705</wp:posOffset>
          </wp:positionV>
          <wp:extent cx="7552690" cy="2202180"/>
          <wp:effectExtent l="0" t="0" r="0" b="7620"/>
          <wp:wrapTight wrapText="bothSides">
            <wp:wrapPolygon edited="0">
              <wp:start x="0" y="0"/>
              <wp:lineTo x="0" y="21488"/>
              <wp:lineTo x="21520" y="21488"/>
              <wp:lineTo x="21520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220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A6718"/>
    <w:multiLevelType w:val="hybridMultilevel"/>
    <w:tmpl w:val="0152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E5C91"/>
    <w:multiLevelType w:val="hybridMultilevel"/>
    <w:tmpl w:val="13A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75F"/>
    <w:multiLevelType w:val="hybridMultilevel"/>
    <w:tmpl w:val="D41EFB38"/>
    <w:lvl w:ilvl="0" w:tplc="9AC6123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105CAA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021EE"/>
    <w:multiLevelType w:val="hybridMultilevel"/>
    <w:tmpl w:val="D1B4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915EE"/>
    <w:multiLevelType w:val="hybridMultilevel"/>
    <w:tmpl w:val="BD56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536"/>
    <w:multiLevelType w:val="hybridMultilevel"/>
    <w:tmpl w:val="C078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2B42"/>
    <w:multiLevelType w:val="hybridMultilevel"/>
    <w:tmpl w:val="617C375A"/>
    <w:lvl w:ilvl="0" w:tplc="A7387CD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5CAB"/>
    <w:multiLevelType w:val="hybridMultilevel"/>
    <w:tmpl w:val="0EA4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E21BE"/>
    <w:multiLevelType w:val="hybridMultilevel"/>
    <w:tmpl w:val="A0464DC8"/>
    <w:lvl w:ilvl="0" w:tplc="ED9E8A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73FDF"/>
    <w:multiLevelType w:val="hybridMultilevel"/>
    <w:tmpl w:val="F1E0B306"/>
    <w:lvl w:ilvl="0" w:tplc="BFF24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2210FA"/>
    <w:multiLevelType w:val="hybridMultilevel"/>
    <w:tmpl w:val="5290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35B5B"/>
    <w:multiLevelType w:val="hybridMultilevel"/>
    <w:tmpl w:val="90605938"/>
    <w:lvl w:ilvl="0" w:tplc="903E1E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06629"/>
    <w:multiLevelType w:val="hybridMultilevel"/>
    <w:tmpl w:val="AE9E5B64"/>
    <w:lvl w:ilvl="0" w:tplc="735E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2216B"/>
    <w:multiLevelType w:val="hybridMultilevel"/>
    <w:tmpl w:val="7912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31"/>
    <w:rsid w:val="00013B54"/>
    <w:rsid w:val="00026CFC"/>
    <w:rsid w:val="00027025"/>
    <w:rsid w:val="000312B9"/>
    <w:rsid w:val="0003551C"/>
    <w:rsid w:val="0004445C"/>
    <w:rsid w:val="000C439A"/>
    <w:rsid w:val="000D72BB"/>
    <w:rsid w:val="000F67E4"/>
    <w:rsid w:val="00114B0E"/>
    <w:rsid w:val="0012438E"/>
    <w:rsid w:val="0014798F"/>
    <w:rsid w:val="00152B6A"/>
    <w:rsid w:val="001749E0"/>
    <w:rsid w:val="001849B5"/>
    <w:rsid w:val="0018676E"/>
    <w:rsid w:val="001A4DCF"/>
    <w:rsid w:val="001B78E9"/>
    <w:rsid w:val="001D5A5E"/>
    <w:rsid w:val="002001CA"/>
    <w:rsid w:val="00217DD5"/>
    <w:rsid w:val="002424D5"/>
    <w:rsid w:val="00252568"/>
    <w:rsid w:val="00257BE6"/>
    <w:rsid w:val="00270B09"/>
    <w:rsid w:val="002736BA"/>
    <w:rsid w:val="0028393B"/>
    <w:rsid w:val="00291BDB"/>
    <w:rsid w:val="002B31CF"/>
    <w:rsid w:val="002D47CB"/>
    <w:rsid w:val="0030092B"/>
    <w:rsid w:val="003B22A4"/>
    <w:rsid w:val="003C208B"/>
    <w:rsid w:val="003D4586"/>
    <w:rsid w:val="003F4975"/>
    <w:rsid w:val="003F66B6"/>
    <w:rsid w:val="00450E9C"/>
    <w:rsid w:val="00465F60"/>
    <w:rsid w:val="004869B4"/>
    <w:rsid w:val="004904A6"/>
    <w:rsid w:val="00493F09"/>
    <w:rsid w:val="00497659"/>
    <w:rsid w:val="004A0602"/>
    <w:rsid w:val="004A6E11"/>
    <w:rsid w:val="004B2D03"/>
    <w:rsid w:val="004C4C8F"/>
    <w:rsid w:val="004D1903"/>
    <w:rsid w:val="004F6C31"/>
    <w:rsid w:val="00510FC7"/>
    <w:rsid w:val="0052739D"/>
    <w:rsid w:val="0053472F"/>
    <w:rsid w:val="00566C49"/>
    <w:rsid w:val="00570A50"/>
    <w:rsid w:val="00570D63"/>
    <w:rsid w:val="005A42DC"/>
    <w:rsid w:val="005C2F70"/>
    <w:rsid w:val="005D5D60"/>
    <w:rsid w:val="005E4646"/>
    <w:rsid w:val="006419EC"/>
    <w:rsid w:val="00650815"/>
    <w:rsid w:val="00651382"/>
    <w:rsid w:val="00662B75"/>
    <w:rsid w:val="0069754A"/>
    <w:rsid w:val="006D2956"/>
    <w:rsid w:val="006D34BF"/>
    <w:rsid w:val="006E57A7"/>
    <w:rsid w:val="006F5153"/>
    <w:rsid w:val="00714E5A"/>
    <w:rsid w:val="00757C2B"/>
    <w:rsid w:val="007624CE"/>
    <w:rsid w:val="007716CD"/>
    <w:rsid w:val="00776E1A"/>
    <w:rsid w:val="00782047"/>
    <w:rsid w:val="00796CF3"/>
    <w:rsid w:val="007B4E94"/>
    <w:rsid w:val="007D560C"/>
    <w:rsid w:val="007E5272"/>
    <w:rsid w:val="008111D0"/>
    <w:rsid w:val="008319F0"/>
    <w:rsid w:val="00847FB0"/>
    <w:rsid w:val="0089151F"/>
    <w:rsid w:val="008A4BA1"/>
    <w:rsid w:val="008B2CA3"/>
    <w:rsid w:val="008B6CC9"/>
    <w:rsid w:val="009470E2"/>
    <w:rsid w:val="009565A0"/>
    <w:rsid w:val="0096069C"/>
    <w:rsid w:val="009710E8"/>
    <w:rsid w:val="00981D9B"/>
    <w:rsid w:val="009D33AA"/>
    <w:rsid w:val="009E19CD"/>
    <w:rsid w:val="009F6559"/>
    <w:rsid w:val="00A02E34"/>
    <w:rsid w:val="00A159E4"/>
    <w:rsid w:val="00A17B9C"/>
    <w:rsid w:val="00A337A9"/>
    <w:rsid w:val="00A42E5F"/>
    <w:rsid w:val="00A452ED"/>
    <w:rsid w:val="00A46B78"/>
    <w:rsid w:val="00A46E26"/>
    <w:rsid w:val="00A8559E"/>
    <w:rsid w:val="00A90E61"/>
    <w:rsid w:val="00AE5884"/>
    <w:rsid w:val="00AF24B2"/>
    <w:rsid w:val="00B069DF"/>
    <w:rsid w:val="00B13FAC"/>
    <w:rsid w:val="00B17891"/>
    <w:rsid w:val="00B36A75"/>
    <w:rsid w:val="00B45C5C"/>
    <w:rsid w:val="00B527F1"/>
    <w:rsid w:val="00B67189"/>
    <w:rsid w:val="00B737D3"/>
    <w:rsid w:val="00BC1A78"/>
    <w:rsid w:val="00BE783F"/>
    <w:rsid w:val="00C266A0"/>
    <w:rsid w:val="00C352EE"/>
    <w:rsid w:val="00C370C0"/>
    <w:rsid w:val="00C4722E"/>
    <w:rsid w:val="00C83C68"/>
    <w:rsid w:val="00CB774B"/>
    <w:rsid w:val="00D10C3A"/>
    <w:rsid w:val="00D434C8"/>
    <w:rsid w:val="00D967D4"/>
    <w:rsid w:val="00DA7B9B"/>
    <w:rsid w:val="00DC3FC5"/>
    <w:rsid w:val="00E0202B"/>
    <w:rsid w:val="00E1783C"/>
    <w:rsid w:val="00E30EDC"/>
    <w:rsid w:val="00E34F61"/>
    <w:rsid w:val="00E72599"/>
    <w:rsid w:val="00E757E0"/>
    <w:rsid w:val="00EA0295"/>
    <w:rsid w:val="00EA3D31"/>
    <w:rsid w:val="00EA47B3"/>
    <w:rsid w:val="00EA68BD"/>
    <w:rsid w:val="00EC177F"/>
    <w:rsid w:val="00F151AD"/>
    <w:rsid w:val="00F313D2"/>
    <w:rsid w:val="00F36E86"/>
    <w:rsid w:val="00F42A1D"/>
    <w:rsid w:val="00F52936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71DF4"/>
  <w15:docId w15:val="{06CB789D-20A5-4058-8F4D-89333572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A3D31"/>
  </w:style>
  <w:style w:type="paragraph" w:styleId="a5">
    <w:name w:val="footer"/>
    <w:basedOn w:val="a"/>
    <w:link w:val="a6"/>
    <w:uiPriority w:val="99"/>
    <w:unhideWhenUsed/>
    <w:rsid w:val="00EA3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A3D31"/>
  </w:style>
  <w:style w:type="paragraph" w:styleId="a7">
    <w:name w:val="List Paragraph"/>
    <w:basedOn w:val="a"/>
    <w:uiPriority w:val="34"/>
    <w:qFormat/>
    <w:rsid w:val="00DA7B9B"/>
    <w:pPr>
      <w:ind w:left="720"/>
      <w:contextualSpacing/>
    </w:pPr>
  </w:style>
  <w:style w:type="paragraph" w:customStyle="1" w:styleId="paragraph">
    <w:name w:val="paragraph"/>
    <w:basedOn w:val="a"/>
    <w:rsid w:val="009F655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9F6559"/>
  </w:style>
  <w:style w:type="character" w:customStyle="1" w:styleId="contextualspellingandgrammarerror">
    <w:name w:val="contextualspellingandgrammarerror"/>
    <w:basedOn w:val="a0"/>
    <w:rsid w:val="009F6559"/>
  </w:style>
  <w:style w:type="character" w:customStyle="1" w:styleId="advancedproofingissue">
    <w:name w:val="advancedproofingissue"/>
    <w:basedOn w:val="a0"/>
    <w:rsid w:val="009F6559"/>
  </w:style>
  <w:style w:type="character" w:customStyle="1" w:styleId="normaltextrun1">
    <w:name w:val="normaltextrun1"/>
    <w:basedOn w:val="a0"/>
    <w:rsid w:val="009F6559"/>
  </w:style>
  <w:style w:type="character" w:customStyle="1" w:styleId="eop">
    <w:name w:val="eop"/>
    <w:basedOn w:val="a0"/>
    <w:rsid w:val="009F6559"/>
  </w:style>
  <w:style w:type="table" w:styleId="a8">
    <w:name w:val="Table Grid"/>
    <w:basedOn w:val="a1"/>
    <w:uiPriority w:val="39"/>
    <w:rsid w:val="0049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981D9B"/>
    <w:rPr>
      <w:b/>
      <w:bCs/>
    </w:rPr>
  </w:style>
  <w:style w:type="character" w:styleId="Hyperlink">
    <w:name w:val="Hyperlink"/>
    <w:basedOn w:val="a0"/>
    <w:uiPriority w:val="99"/>
    <w:unhideWhenUsed/>
    <w:rsid w:val="000D72B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242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15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9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98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44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5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039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452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05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75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88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598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82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8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93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32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02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13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17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113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5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78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87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28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06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9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19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436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86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22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03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698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25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7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8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26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18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3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5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03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68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560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62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677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832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697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9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114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729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98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0402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64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7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977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020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787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50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54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100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20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15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24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60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4353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86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271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7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7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217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40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0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557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6773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896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16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426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608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551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10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362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4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7697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27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1786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39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337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75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5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00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08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063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34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21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72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75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37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056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71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60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3836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359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68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12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9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42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645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38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336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9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086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54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80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401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2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55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18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38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420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08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90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35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7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77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9CD88C4DAFA45BF3B99A26B2A9C5D" ma:contentTypeVersion="12" ma:contentTypeDescription="Create a new document." ma:contentTypeScope="" ma:versionID="9fb2794cf04b3072743f2a048064d2e8">
  <xsd:schema xmlns:xsd="http://www.w3.org/2001/XMLSchema" xmlns:xs="http://www.w3.org/2001/XMLSchema" xmlns:p="http://schemas.microsoft.com/office/2006/metadata/properties" xmlns:ns2="5c11cbb2-64b2-476d-ae7c-f81aa1aa13ad" xmlns:ns3="c324b22c-8d24-48d5-8f46-97c019b8ebb5" targetNamespace="http://schemas.microsoft.com/office/2006/metadata/properties" ma:root="true" ma:fieldsID="a448e331376b81a864f97d8f22ac229a" ns2:_="" ns3:_="">
    <xsd:import namespace="5c11cbb2-64b2-476d-ae7c-f81aa1aa13ad"/>
    <xsd:import namespace="c324b22c-8d24-48d5-8f46-97c019b8e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1cbb2-64b2-476d-ae7c-f81aa1aa1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4b22c-8d24-48d5-8f46-97c019b8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1F2C2-38AA-49CD-8036-0BDB9B0C2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4FB640-6099-4206-8F70-3FE76C948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11cbb2-64b2-476d-ae7c-f81aa1aa13ad"/>
    <ds:schemaRef ds:uri="c324b22c-8d24-48d5-8f46-97c019b8e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2D83E-05C9-40EA-ABE5-DEF2DAAE7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06AC8-6E7D-4DF2-8E49-6EB5137C4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Tel-Aviv Municipality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ירדן נעים-מנהלת תחום הורים ערים</dc:creator>
  <cp:lastModifiedBy>גליה</cp:lastModifiedBy>
  <cp:revision>3</cp:revision>
  <cp:lastPrinted>2020-03-04T11:50:00Z</cp:lastPrinted>
  <dcterms:created xsi:type="dcterms:W3CDTF">2020-06-16T15:22:00Z</dcterms:created>
  <dcterms:modified xsi:type="dcterms:W3CDTF">2020-06-16T15:22:00Z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0x0101009859CD88C4DAFA45BF3B99A26B2A9C5D</vt:lpwstr>
  </property>
</Properties>
</file>