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CF" w:rsidRDefault="009F73CF">
      <w:pPr>
        <w:rPr>
          <w:rFonts w:ascii="Arial" w:eastAsia="Times New Roman" w:hAnsi="Arial" w:cs="Arial"/>
          <w:b/>
          <w:bCs/>
          <w:i/>
          <w:iCs/>
          <w:color w:val="0000CD"/>
          <w:sz w:val="56"/>
          <w:szCs w:val="56"/>
        </w:rPr>
      </w:pPr>
    </w:p>
    <w:p w:rsidR="00A90ECD" w:rsidRDefault="00A90ECD">
      <w:pPr>
        <w:rPr>
          <w:rFonts w:ascii="David" w:hAnsi="David" w:cs="David"/>
          <w:b/>
          <w:bCs/>
          <w:sz w:val="28"/>
          <w:szCs w:val="28"/>
          <w:rtl/>
        </w:rPr>
      </w:pPr>
    </w:p>
    <w:p w:rsidR="00C97EA4" w:rsidRPr="00AA4692" w:rsidRDefault="007C31C3">
      <w:pPr>
        <w:rPr>
          <w:rFonts w:ascii="David" w:hAnsi="David" w:cs="David"/>
          <w:b/>
          <w:bCs/>
          <w:rtl/>
        </w:rPr>
      </w:pPr>
      <w:r w:rsidRPr="00AA4692">
        <w:rPr>
          <w:rFonts w:ascii="David" w:hAnsi="David" w:cs="David"/>
          <w:b/>
          <w:bCs/>
          <w:rtl/>
        </w:rPr>
        <w:t xml:space="preserve">דבר העורך </w:t>
      </w:r>
    </w:p>
    <w:p w:rsidR="007C31C3" w:rsidRPr="00AA4692" w:rsidRDefault="00B9383A">
      <w:pPr>
        <w:rPr>
          <w:rFonts w:ascii="David" w:hAnsi="David" w:cs="David"/>
          <w:rtl/>
        </w:rPr>
      </w:pPr>
      <w:r w:rsidRPr="00AA4692">
        <w:rPr>
          <w:rFonts w:ascii="David" w:hAnsi="David" w:cs="David"/>
          <w:b/>
          <w:bCs/>
          <w:rtl/>
        </w:rPr>
        <w:t>יוסף הלוי</w:t>
      </w:r>
    </w:p>
    <w:p w:rsidR="00B9383A" w:rsidRPr="00AA4692" w:rsidRDefault="00CE6D7F" w:rsidP="00AA4692">
      <w:pPr>
        <w:rPr>
          <w:rFonts w:ascii="David" w:eastAsia="Times New Roman" w:hAnsi="David" w:cs="David"/>
          <w:sz w:val="20"/>
          <w:szCs w:val="20"/>
          <w:rtl/>
        </w:rPr>
      </w:pPr>
      <w:r w:rsidRPr="00AA4692">
        <w:rPr>
          <w:rFonts w:ascii="David" w:eastAsia="Times New Roman" w:hAnsi="David" w:cs="David"/>
          <w:noProof/>
          <w:sz w:val="20"/>
          <w:szCs w:val="20"/>
          <w:rtl/>
        </w:rPr>
        <mc:AlternateContent>
          <mc:Choice Requires="wps">
            <w:drawing>
              <wp:anchor distT="0" distB="0" distL="114300" distR="114300" simplePos="0" relativeHeight="251669504" behindDoc="0" locked="0" layoutInCell="1" allowOverlap="1" wp14:anchorId="343C7CA7" wp14:editId="0F86F461">
                <wp:simplePos x="0" y="0"/>
                <wp:positionH relativeFrom="column">
                  <wp:posOffset>-43192</wp:posOffset>
                </wp:positionH>
                <wp:positionV relativeFrom="paragraph">
                  <wp:posOffset>196238</wp:posOffset>
                </wp:positionV>
                <wp:extent cx="5294469" cy="67422"/>
                <wp:effectExtent l="19050" t="19050" r="20955" b="46990"/>
                <wp:wrapNone/>
                <wp:docPr id="11" name="Left Arrow 11"/>
                <wp:cNvGraphicFramePr/>
                <a:graphic xmlns:a="http://schemas.openxmlformats.org/drawingml/2006/main">
                  <a:graphicData uri="http://schemas.microsoft.com/office/word/2010/wordprocessingShape">
                    <wps:wsp>
                      <wps:cNvSpPr/>
                      <wps:spPr>
                        <a:xfrm>
                          <a:off x="0" y="0"/>
                          <a:ext cx="5294469" cy="6742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left:0;text-align:left;margin-left:-3.4pt;margin-top:15.45pt;width:416.9pt;height:5.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" adj="138" fillcolor="#5b9bd5 [3204]" strokecolor="#1f4d78 [1604]" strokeweight="1pt"/>
            </w:pict>
          </mc:Fallback>
        </mc:AlternateContent>
      </w:r>
      <w:r w:rsidR="00AA4692" w:rsidRPr="00AA4692">
        <w:rPr>
          <w:rFonts w:ascii="David" w:eastAsia="Times New Roman" w:hAnsi="David" w:cs="David" w:hint="cs"/>
          <w:sz w:val="20"/>
          <w:szCs w:val="20"/>
          <w:rtl/>
        </w:rPr>
        <w:t xml:space="preserve">משמש </w:t>
      </w:r>
      <w:r w:rsidR="00AA4692" w:rsidRPr="00AA4692">
        <w:rPr>
          <w:rFonts w:ascii="David" w:eastAsia="Times New Roman" w:hAnsi="David" w:cs="David"/>
          <w:sz w:val="20"/>
          <w:szCs w:val="20"/>
          <w:rtl/>
        </w:rPr>
        <w:t xml:space="preserve">יועץ </w:t>
      </w:r>
      <w:r w:rsidR="00AA4692" w:rsidRPr="00AA4692">
        <w:rPr>
          <w:rFonts w:ascii="David" w:eastAsia="Times New Roman" w:hAnsi="David" w:cs="David" w:hint="cs"/>
          <w:sz w:val="20"/>
          <w:szCs w:val="20"/>
          <w:rtl/>
        </w:rPr>
        <w:t>ל</w:t>
      </w:r>
      <w:r w:rsidR="00B9383A" w:rsidRPr="00AA4692">
        <w:rPr>
          <w:rFonts w:ascii="David" w:eastAsia="Times New Roman" w:hAnsi="David" w:cs="David"/>
          <w:sz w:val="20"/>
          <w:szCs w:val="20"/>
          <w:rtl/>
        </w:rPr>
        <w:t>היערכות למצבי חירום ו</w:t>
      </w:r>
      <w:r w:rsidR="00407940" w:rsidRPr="00AA4692">
        <w:rPr>
          <w:rFonts w:ascii="David" w:eastAsia="Times New Roman" w:hAnsi="David" w:cs="David"/>
          <w:sz w:val="20"/>
          <w:szCs w:val="20"/>
          <w:rtl/>
        </w:rPr>
        <w:t>לניהול משברים ,</w:t>
      </w:r>
      <w:r w:rsidR="00AA4692" w:rsidRPr="00AA4692">
        <w:rPr>
          <w:rFonts w:ascii="David" w:eastAsia="Times New Roman" w:hAnsi="David" w:cs="David" w:hint="cs"/>
          <w:sz w:val="20"/>
          <w:szCs w:val="20"/>
          <w:rtl/>
        </w:rPr>
        <w:t>בעבר כיהן כ</w:t>
      </w:r>
      <w:r w:rsidR="00B9383A" w:rsidRPr="00AA4692">
        <w:rPr>
          <w:rFonts w:ascii="David" w:eastAsia="Times New Roman" w:hAnsi="David" w:cs="David"/>
          <w:sz w:val="20"/>
          <w:szCs w:val="20"/>
          <w:rtl/>
        </w:rPr>
        <w:t xml:space="preserve">מנהל חדר המצב </w:t>
      </w:r>
      <w:r w:rsidR="00AA4692" w:rsidRPr="00AA4692">
        <w:rPr>
          <w:rFonts w:ascii="David" w:eastAsia="Times New Roman" w:hAnsi="David" w:cs="David"/>
          <w:sz w:val="20"/>
          <w:szCs w:val="20"/>
          <w:rtl/>
        </w:rPr>
        <w:t>הלאומי ב</w:t>
      </w:r>
      <w:r w:rsidR="00AA4692" w:rsidRPr="00AA4692">
        <w:rPr>
          <w:rFonts w:ascii="David" w:eastAsia="Times New Roman" w:hAnsi="David" w:cs="David" w:hint="cs"/>
          <w:sz w:val="20"/>
          <w:szCs w:val="20"/>
          <w:rtl/>
        </w:rPr>
        <w:t>משרד</w:t>
      </w:r>
      <w:r w:rsidR="00407940" w:rsidRPr="00AA4692">
        <w:rPr>
          <w:rFonts w:ascii="David" w:eastAsia="Times New Roman" w:hAnsi="David" w:cs="David"/>
          <w:sz w:val="20"/>
          <w:szCs w:val="20"/>
          <w:rtl/>
        </w:rPr>
        <w:t xml:space="preserve"> ראש הממשלה</w:t>
      </w:r>
      <w:r w:rsidR="00B9383A" w:rsidRPr="00AA4692">
        <w:rPr>
          <w:rFonts w:ascii="David" w:eastAsia="Times New Roman" w:hAnsi="David" w:cs="David"/>
          <w:sz w:val="20"/>
          <w:szCs w:val="20"/>
          <w:rtl/>
        </w:rPr>
        <w:t xml:space="preserve"> </w:t>
      </w:r>
    </w:p>
    <w:p w:rsidR="00B9383A" w:rsidRDefault="00B9383A" w:rsidP="00B9383A">
      <w:pPr>
        <w:rPr>
          <w:rFonts w:ascii="David" w:hAnsi="David" w:cs="David"/>
          <w:sz w:val="24"/>
          <w:szCs w:val="24"/>
          <w:rtl/>
        </w:rPr>
      </w:pPr>
    </w:p>
    <w:p w:rsidR="007C31C3" w:rsidRDefault="007C31C3" w:rsidP="00637599">
      <w:pPr>
        <w:jc w:val="both"/>
        <w:rPr>
          <w:rFonts w:ascii="David" w:hAnsi="David" w:cs="David"/>
          <w:sz w:val="24"/>
          <w:szCs w:val="24"/>
          <w:rtl/>
        </w:rPr>
      </w:pPr>
      <w:r>
        <w:rPr>
          <w:rFonts w:ascii="David" w:hAnsi="David" w:cs="David" w:hint="cs"/>
          <w:sz w:val="24"/>
          <w:szCs w:val="24"/>
          <w:rtl/>
        </w:rPr>
        <w:t xml:space="preserve">לפניכם הגיליון הראשון של ביטאון </w:t>
      </w:r>
      <w:r w:rsidRPr="007C31C3">
        <w:rPr>
          <w:rFonts w:ascii="David" w:hAnsi="David" w:cs="David" w:hint="cs"/>
          <w:b/>
          <w:bCs/>
          <w:sz w:val="24"/>
          <w:szCs w:val="24"/>
          <w:rtl/>
        </w:rPr>
        <w:t>הפורום הלאומי להתמודדות עם מצבי חירום</w:t>
      </w:r>
      <w:r>
        <w:rPr>
          <w:rFonts w:ascii="David" w:hAnsi="David" w:cs="David" w:hint="cs"/>
          <w:sz w:val="24"/>
          <w:szCs w:val="24"/>
          <w:rtl/>
        </w:rPr>
        <w:t>.</w:t>
      </w:r>
    </w:p>
    <w:p w:rsidR="00637599" w:rsidRDefault="004204D4" w:rsidP="00E12D56">
      <w:pPr>
        <w:jc w:val="both"/>
        <w:rPr>
          <w:rFonts w:ascii="David" w:hAnsi="David" w:cs="David"/>
          <w:sz w:val="24"/>
          <w:szCs w:val="24"/>
          <w:rtl/>
        </w:rPr>
      </w:pPr>
      <w:r>
        <w:rPr>
          <w:rFonts w:ascii="David" w:hAnsi="David" w:cs="David" w:hint="cs"/>
          <w:sz w:val="24"/>
          <w:szCs w:val="24"/>
          <w:rtl/>
        </w:rPr>
        <w:t xml:space="preserve">מטרת </w:t>
      </w:r>
      <w:r w:rsidR="007C31C3">
        <w:rPr>
          <w:rFonts w:ascii="David" w:hAnsi="David" w:cs="David" w:hint="cs"/>
          <w:sz w:val="24"/>
          <w:szCs w:val="24"/>
          <w:rtl/>
        </w:rPr>
        <w:t xml:space="preserve">הביטאון </w:t>
      </w:r>
      <w:r w:rsidR="00734F81">
        <w:rPr>
          <w:rFonts w:ascii="David" w:hAnsi="David" w:cs="David" w:hint="cs"/>
          <w:sz w:val="24"/>
          <w:szCs w:val="24"/>
          <w:rtl/>
        </w:rPr>
        <w:t xml:space="preserve">הינה </w:t>
      </w:r>
      <w:r>
        <w:rPr>
          <w:rFonts w:ascii="David" w:hAnsi="David" w:cs="David" w:hint="cs"/>
          <w:sz w:val="24"/>
          <w:szCs w:val="24"/>
          <w:rtl/>
        </w:rPr>
        <w:t xml:space="preserve">לשמש כלי </w:t>
      </w:r>
      <w:r w:rsidR="00734F81">
        <w:rPr>
          <w:rFonts w:ascii="David" w:hAnsi="David" w:cs="David" w:hint="cs"/>
          <w:sz w:val="24"/>
          <w:szCs w:val="24"/>
          <w:rtl/>
        </w:rPr>
        <w:t xml:space="preserve">תורם נוסף </w:t>
      </w:r>
      <w:r>
        <w:rPr>
          <w:rFonts w:ascii="David" w:hAnsi="David" w:cs="David" w:hint="cs"/>
          <w:sz w:val="24"/>
          <w:szCs w:val="24"/>
          <w:rtl/>
        </w:rPr>
        <w:t xml:space="preserve">ב'ארגז הכלים' </w:t>
      </w:r>
      <w:r w:rsidR="00734F81">
        <w:rPr>
          <w:rFonts w:ascii="David" w:hAnsi="David" w:cs="David" w:hint="cs"/>
          <w:sz w:val="24"/>
          <w:szCs w:val="24"/>
          <w:rtl/>
        </w:rPr>
        <w:t xml:space="preserve">הקיים </w:t>
      </w:r>
      <w:r>
        <w:rPr>
          <w:rFonts w:ascii="David" w:hAnsi="David" w:cs="David" w:hint="cs"/>
          <w:sz w:val="24"/>
          <w:szCs w:val="24"/>
          <w:rtl/>
        </w:rPr>
        <w:t xml:space="preserve">לקידום </w:t>
      </w:r>
      <w:r w:rsidR="00734F81">
        <w:rPr>
          <w:rFonts w:ascii="David" w:hAnsi="David" w:cs="David" w:hint="cs"/>
          <w:sz w:val="24"/>
          <w:szCs w:val="24"/>
          <w:rtl/>
        </w:rPr>
        <w:t>מוכנות העורף הישראלי</w:t>
      </w:r>
      <w:r w:rsidR="007C31C3">
        <w:rPr>
          <w:rFonts w:ascii="David" w:hAnsi="David" w:cs="David" w:hint="cs"/>
          <w:sz w:val="24"/>
          <w:szCs w:val="24"/>
          <w:rtl/>
        </w:rPr>
        <w:t xml:space="preserve"> לשעת חירום</w:t>
      </w:r>
      <w:r>
        <w:rPr>
          <w:rFonts w:ascii="David" w:hAnsi="David" w:cs="David" w:hint="cs"/>
          <w:sz w:val="24"/>
          <w:szCs w:val="24"/>
          <w:rtl/>
        </w:rPr>
        <w:t>. הביטאון י</w:t>
      </w:r>
      <w:r w:rsidR="00734F81">
        <w:rPr>
          <w:rFonts w:ascii="David" w:hAnsi="David" w:cs="David" w:hint="cs"/>
          <w:sz w:val="24"/>
          <w:szCs w:val="24"/>
          <w:rtl/>
        </w:rPr>
        <w:t xml:space="preserve">הווה </w:t>
      </w:r>
      <w:r w:rsidR="007C31C3" w:rsidRPr="00E12D56">
        <w:rPr>
          <w:rFonts w:ascii="David" w:hAnsi="David" w:cs="David" w:hint="cs"/>
          <w:b/>
          <w:bCs/>
          <w:sz w:val="24"/>
          <w:szCs w:val="24"/>
          <w:rtl/>
        </w:rPr>
        <w:t xml:space="preserve">במה לשיתוף ידע </w:t>
      </w:r>
      <w:r w:rsidR="00637599" w:rsidRPr="00E12D56">
        <w:rPr>
          <w:rFonts w:ascii="David" w:hAnsi="David" w:cs="David" w:hint="cs"/>
          <w:b/>
          <w:bCs/>
          <w:sz w:val="24"/>
          <w:szCs w:val="24"/>
          <w:rtl/>
        </w:rPr>
        <w:t>וניסיון</w:t>
      </w:r>
      <w:r w:rsidR="00637599">
        <w:rPr>
          <w:rFonts w:ascii="David" w:hAnsi="David" w:cs="David" w:hint="cs"/>
          <w:sz w:val="24"/>
          <w:szCs w:val="24"/>
          <w:rtl/>
        </w:rPr>
        <w:t xml:space="preserve"> בין כלל המעורבים במתן </w:t>
      </w:r>
      <w:r>
        <w:rPr>
          <w:rFonts w:ascii="David" w:hAnsi="David" w:cs="David" w:hint="cs"/>
          <w:sz w:val="24"/>
          <w:szCs w:val="24"/>
          <w:rtl/>
        </w:rPr>
        <w:t>ה</w:t>
      </w:r>
      <w:r w:rsidR="00637599">
        <w:rPr>
          <w:rFonts w:ascii="David" w:hAnsi="David" w:cs="David" w:hint="cs"/>
          <w:sz w:val="24"/>
          <w:szCs w:val="24"/>
          <w:rtl/>
        </w:rPr>
        <w:t>מענה לצרכי העורף בחירום.</w:t>
      </w:r>
    </w:p>
    <w:p w:rsidR="00637599" w:rsidRDefault="007C31C3" w:rsidP="004204D4">
      <w:pPr>
        <w:jc w:val="both"/>
        <w:rPr>
          <w:rFonts w:ascii="David" w:hAnsi="David" w:cs="David"/>
          <w:sz w:val="24"/>
          <w:szCs w:val="24"/>
          <w:rtl/>
        </w:rPr>
      </w:pPr>
      <w:r>
        <w:rPr>
          <w:rFonts w:ascii="David" w:hAnsi="David" w:cs="David" w:hint="cs"/>
          <w:sz w:val="24"/>
          <w:szCs w:val="24"/>
          <w:rtl/>
        </w:rPr>
        <w:t xml:space="preserve">הביטאון </w:t>
      </w:r>
      <w:r w:rsidR="004204D4">
        <w:rPr>
          <w:rFonts w:ascii="David" w:hAnsi="David" w:cs="David" w:hint="cs"/>
          <w:sz w:val="24"/>
          <w:szCs w:val="24"/>
          <w:rtl/>
        </w:rPr>
        <w:t>יחשוף</w:t>
      </w:r>
      <w:r>
        <w:rPr>
          <w:rFonts w:ascii="David" w:hAnsi="David" w:cs="David" w:hint="cs"/>
          <w:sz w:val="24"/>
          <w:szCs w:val="24"/>
          <w:rtl/>
        </w:rPr>
        <w:t xml:space="preserve"> את קוראיו </w:t>
      </w:r>
      <w:r w:rsidR="00637599">
        <w:rPr>
          <w:rFonts w:ascii="David" w:hAnsi="David" w:cs="David" w:hint="cs"/>
          <w:sz w:val="24"/>
          <w:szCs w:val="24"/>
          <w:rtl/>
        </w:rPr>
        <w:t xml:space="preserve">לפרסומים שונים: למאמרים מחקריים, לגישות ישומיות ולהתפתחויות טכנולוגיות וכן </w:t>
      </w:r>
      <w:r w:rsidR="00E12D56">
        <w:rPr>
          <w:rFonts w:ascii="David" w:hAnsi="David" w:cs="David" w:hint="cs"/>
          <w:sz w:val="24"/>
          <w:szCs w:val="24"/>
          <w:rtl/>
        </w:rPr>
        <w:t xml:space="preserve">לעדכונים, </w:t>
      </w:r>
      <w:r w:rsidR="00637599">
        <w:rPr>
          <w:rFonts w:ascii="David" w:hAnsi="David" w:cs="David" w:hint="cs"/>
          <w:sz w:val="24"/>
          <w:szCs w:val="24"/>
          <w:rtl/>
        </w:rPr>
        <w:t>לרעיונות, להצעות ולהמלצות בתחום.</w:t>
      </w:r>
    </w:p>
    <w:p w:rsidR="00637599" w:rsidRDefault="00637599" w:rsidP="00E12D56">
      <w:pPr>
        <w:jc w:val="both"/>
        <w:rPr>
          <w:rFonts w:ascii="David" w:hAnsi="David" w:cs="David"/>
          <w:sz w:val="24"/>
          <w:szCs w:val="24"/>
          <w:rtl/>
        </w:rPr>
      </w:pPr>
      <w:r>
        <w:rPr>
          <w:rFonts w:ascii="David" w:hAnsi="David" w:cs="David" w:hint="cs"/>
          <w:sz w:val="24"/>
          <w:szCs w:val="24"/>
          <w:rtl/>
        </w:rPr>
        <w:t xml:space="preserve">אני מזמין את הקוראים המעוניינים להגיב למובא בביטאון זה (הוקצה לשם כך מקום מיוחד) וכן </w:t>
      </w:r>
      <w:r w:rsidRPr="00734F81">
        <w:rPr>
          <w:rFonts w:ascii="David" w:hAnsi="David" w:cs="David" w:hint="cs"/>
          <w:b/>
          <w:bCs/>
          <w:sz w:val="24"/>
          <w:szCs w:val="24"/>
          <w:rtl/>
        </w:rPr>
        <w:t xml:space="preserve">להציע לפרסום מאמרים </w:t>
      </w:r>
      <w:r w:rsidR="00734F81" w:rsidRPr="00734F81">
        <w:rPr>
          <w:rFonts w:ascii="David" w:hAnsi="David" w:cs="David" w:hint="cs"/>
          <w:b/>
          <w:bCs/>
          <w:sz w:val="24"/>
          <w:szCs w:val="24"/>
          <w:rtl/>
        </w:rPr>
        <w:t>ודעות</w:t>
      </w:r>
      <w:r>
        <w:rPr>
          <w:rFonts w:ascii="David" w:hAnsi="David" w:cs="David" w:hint="cs"/>
          <w:sz w:val="24"/>
          <w:szCs w:val="24"/>
          <w:rtl/>
        </w:rPr>
        <w:t xml:space="preserve"> </w:t>
      </w:r>
      <w:r w:rsidR="00734F81">
        <w:rPr>
          <w:rFonts w:ascii="David" w:hAnsi="David" w:cs="David" w:hint="cs"/>
          <w:sz w:val="24"/>
          <w:szCs w:val="24"/>
          <w:rtl/>
        </w:rPr>
        <w:t>בזיקה לתחום ההיערכות למצב חירום, להתנהלות במהלך אירוע מסוג זה ולשלב השיקום והחזרה לשיגרה</w:t>
      </w:r>
      <w:r>
        <w:rPr>
          <w:rFonts w:ascii="David" w:hAnsi="David" w:cs="David" w:hint="cs"/>
          <w:sz w:val="24"/>
          <w:szCs w:val="24"/>
          <w:rtl/>
        </w:rPr>
        <w:t xml:space="preserve">, הן </w:t>
      </w:r>
      <w:r w:rsidR="00734F81">
        <w:rPr>
          <w:rFonts w:ascii="David" w:hAnsi="David" w:cs="David" w:hint="cs"/>
          <w:sz w:val="24"/>
          <w:szCs w:val="24"/>
          <w:rtl/>
        </w:rPr>
        <w:t>מהנסיון המצטבר ב</w:t>
      </w:r>
      <w:r>
        <w:rPr>
          <w:rFonts w:ascii="David" w:hAnsi="David" w:cs="David" w:hint="cs"/>
          <w:sz w:val="24"/>
          <w:szCs w:val="24"/>
          <w:rtl/>
        </w:rPr>
        <w:t xml:space="preserve">ארץ </w:t>
      </w:r>
      <w:r w:rsidR="004204D4">
        <w:rPr>
          <w:rFonts w:ascii="David" w:hAnsi="David" w:cs="David" w:hint="cs"/>
          <w:sz w:val="24"/>
          <w:szCs w:val="24"/>
          <w:rtl/>
        </w:rPr>
        <w:t xml:space="preserve">והן </w:t>
      </w:r>
      <w:r w:rsidR="00734F81">
        <w:rPr>
          <w:rFonts w:ascii="David" w:hAnsi="David" w:cs="David" w:hint="cs"/>
          <w:sz w:val="24"/>
          <w:szCs w:val="24"/>
          <w:rtl/>
        </w:rPr>
        <w:t xml:space="preserve">מהמתרחש </w:t>
      </w:r>
      <w:r w:rsidR="004204D4">
        <w:rPr>
          <w:rFonts w:ascii="David" w:hAnsi="David" w:cs="David" w:hint="cs"/>
          <w:sz w:val="24"/>
          <w:szCs w:val="24"/>
          <w:rtl/>
        </w:rPr>
        <w:t>בחו"ל.</w:t>
      </w:r>
    </w:p>
    <w:p w:rsidR="00637599" w:rsidRDefault="00637599" w:rsidP="00B9383A">
      <w:pPr>
        <w:jc w:val="both"/>
        <w:rPr>
          <w:rFonts w:ascii="David" w:hAnsi="David" w:cs="David"/>
          <w:sz w:val="24"/>
          <w:szCs w:val="24"/>
          <w:rtl/>
        </w:rPr>
      </w:pPr>
      <w:r>
        <w:rPr>
          <w:rFonts w:ascii="David" w:hAnsi="David" w:cs="David" w:hint="cs"/>
          <w:sz w:val="24"/>
          <w:szCs w:val="24"/>
          <w:rtl/>
        </w:rPr>
        <w:t>קריאה מועילה,</w:t>
      </w:r>
    </w:p>
    <w:p w:rsidR="00CE6D7F" w:rsidRDefault="00CE6D7F" w:rsidP="00B9383A">
      <w:pPr>
        <w:jc w:val="both"/>
        <w:rPr>
          <w:rFonts w:ascii="David" w:hAnsi="David" w:cs="David"/>
          <w:sz w:val="24"/>
          <w:szCs w:val="24"/>
          <w:rtl/>
        </w:rPr>
      </w:pPr>
      <w:r>
        <w:rPr>
          <w:rFonts w:ascii="David" w:hAnsi="David" w:cs="David" w:hint="cs"/>
          <w:sz w:val="24"/>
          <w:szCs w:val="24"/>
          <w:rtl/>
        </w:rPr>
        <w:t xml:space="preserve">יוסף הלוי </w:t>
      </w:r>
    </w:p>
    <w:p w:rsidR="002979EF" w:rsidRDefault="00291BC4" w:rsidP="00B9383A">
      <w:pPr>
        <w:jc w:val="center"/>
        <w:rPr>
          <w:rFonts w:ascii="David" w:hAnsi="David" w:cs="David"/>
          <w:sz w:val="24"/>
          <w:szCs w:val="24"/>
        </w:rPr>
      </w:pPr>
      <w:hyperlink r:id="rId8" w:history="1">
        <w:r w:rsidR="00637599" w:rsidRPr="007A31AC">
          <w:rPr>
            <w:rStyle w:val="Hyperlink"/>
            <w:rFonts w:ascii="David" w:hAnsi="David" w:cs="David"/>
            <w:sz w:val="24"/>
            <w:szCs w:val="24"/>
          </w:rPr>
          <w:t>Halevi100@gmail.com</w:t>
        </w:r>
      </w:hyperlink>
      <w:r w:rsidR="00637599">
        <w:rPr>
          <w:rFonts w:ascii="David" w:hAnsi="David" w:cs="David"/>
          <w:sz w:val="24"/>
          <w:szCs w:val="24"/>
        </w:rPr>
        <w:t xml:space="preserve">                      </w:t>
      </w:r>
      <w:r w:rsidR="00F1707F">
        <w:rPr>
          <w:rFonts w:ascii="David" w:hAnsi="David" w:cs="David"/>
          <w:sz w:val="24"/>
          <w:szCs w:val="24"/>
        </w:rPr>
        <w:t xml:space="preserve">  </w:t>
      </w:r>
      <w:r w:rsidR="00637599">
        <w:rPr>
          <w:rFonts w:ascii="David" w:hAnsi="David" w:cs="David"/>
          <w:sz w:val="24"/>
          <w:szCs w:val="24"/>
        </w:rPr>
        <w:t xml:space="preserve">                                             </w:t>
      </w:r>
    </w:p>
    <w:p w:rsidR="002979EF" w:rsidRDefault="002979EF" w:rsidP="00B9383A">
      <w:pPr>
        <w:jc w:val="center"/>
        <w:rPr>
          <w:rFonts w:ascii="David" w:hAnsi="David" w:cs="David"/>
          <w:sz w:val="24"/>
          <w:szCs w:val="24"/>
        </w:rPr>
      </w:pPr>
    </w:p>
    <w:p w:rsidR="002979EF" w:rsidRDefault="002979EF" w:rsidP="00B9383A">
      <w:pPr>
        <w:jc w:val="center"/>
        <w:rPr>
          <w:rFonts w:ascii="David" w:hAnsi="David" w:cs="David"/>
          <w:sz w:val="24"/>
          <w:szCs w:val="24"/>
        </w:rPr>
      </w:pPr>
    </w:p>
    <w:p w:rsidR="004204D4" w:rsidRDefault="00637599" w:rsidP="00B9383A">
      <w:pPr>
        <w:jc w:val="center"/>
        <w:rPr>
          <w:rFonts w:ascii="David" w:hAnsi="David" w:cs="David"/>
          <w:sz w:val="24"/>
          <w:szCs w:val="24"/>
          <w:rtl/>
        </w:rPr>
      </w:pPr>
      <w:r>
        <w:rPr>
          <w:rFonts w:ascii="David" w:hAnsi="David" w:cs="David"/>
          <w:sz w:val="24"/>
          <w:szCs w:val="24"/>
        </w:rPr>
        <w:t xml:space="preserve">          </w:t>
      </w:r>
      <w:r w:rsidR="00734F81" w:rsidRPr="004204D4">
        <w:rPr>
          <w:rFonts w:ascii="David" w:hAnsi="David" w:cs="David"/>
          <w:noProof/>
          <w:sz w:val="24"/>
          <w:szCs w:val="24"/>
          <w:rtl/>
        </w:rPr>
        <mc:AlternateContent>
          <mc:Choice Requires="wps">
            <w:drawing>
              <wp:anchor distT="45720" distB="45720" distL="114300" distR="114300" simplePos="0" relativeHeight="251661312" behindDoc="0" locked="0" layoutInCell="1" allowOverlap="1" wp14:anchorId="283DA4ED" wp14:editId="5FECE8F2">
                <wp:simplePos x="0" y="0"/>
                <wp:positionH relativeFrom="margin">
                  <wp:align>right</wp:align>
                </wp:positionH>
                <wp:positionV relativeFrom="paragraph">
                  <wp:posOffset>448310</wp:posOffset>
                </wp:positionV>
                <wp:extent cx="5248275" cy="1404620"/>
                <wp:effectExtent l="0" t="0" r="28575" b="17145"/>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48275" cy="1404620"/>
                        </a:xfrm>
                        <a:prstGeom prst="rect">
                          <a:avLst/>
                        </a:prstGeom>
                        <a:solidFill>
                          <a:srgbClr val="FFFFFF"/>
                        </a:solidFill>
                        <a:ln w="9525">
                          <a:solidFill>
                            <a:srgbClr val="000000"/>
                          </a:solidFill>
                          <a:miter lim="800000"/>
                          <a:headEnd/>
                          <a:tailEnd/>
                        </a:ln>
                      </wps:spPr>
                      <wps:txbx>
                        <w:txbxContent>
                          <w:p w:rsidR="007E158D" w:rsidRPr="004204D4" w:rsidRDefault="007E158D" w:rsidP="00734F81">
                            <w:pPr>
                              <w:jc w:val="center"/>
                              <w:rPr>
                                <w:rFonts w:ascii="David" w:hAnsi="David" w:cs="David"/>
                                <w:b/>
                                <w:bCs/>
                                <w:sz w:val="24"/>
                                <w:szCs w:val="24"/>
                                <w:rtl/>
                                <w:cs/>
                              </w:rPr>
                            </w:pPr>
                            <w:r w:rsidRPr="004204D4">
                              <w:rPr>
                                <w:rFonts w:ascii="David" w:hAnsi="David" w:cs="David"/>
                                <w:b/>
                                <w:bCs/>
                                <w:sz w:val="24"/>
                                <w:szCs w:val="24"/>
                                <w:rtl/>
                              </w:rPr>
                              <w:t>תוכן המאמרים, הדעות והפרשנויות הינו באחריות מחבריהם בלבד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62.05pt;margin-top:35.3pt;width:413.25pt;height:110.6pt;flip:x;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">
                <v:textbox style="mso-fit-shape-to-text:t">
                  <w:txbxContent>
                    <w:p w:rsidR="00E16D7C" w:rsidRPr="004204D4" w:rsidRDefault="00E16D7C" w:rsidP="00734F81">
                      <w:pPr>
                        <w:jc w:val="center"/>
                        <w:rPr>
                          <w:rFonts w:ascii="David" w:hAnsi="David" w:cs="David"/>
                          <w:b/>
                          <w:bCs/>
                          <w:sz w:val="24"/>
                          <w:szCs w:val="24"/>
                          <w:rtl/>
                          <w:cs/>
                        </w:rPr>
                      </w:pPr>
                      <w:r w:rsidRPr="004204D4">
                        <w:rPr>
                          <w:rFonts w:ascii="David" w:hAnsi="David" w:cs="David"/>
                          <w:b/>
                          <w:bCs/>
                          <w:sz w:val="24"/>
                          <w:szCs w:val="24"/>
                          <w:rtl/>
                        </w:rPr>
                        <w:t>תוכן המאמרים, הדעות והפרשנויות הינו באחריות מחבריהם בלבד</w:t>
                      </w:r>
                    </w:p>
                  </w:txbxContent>
                </v:textbox>
                <w10:wrap type="square" anchorx="margin"/>
              </v:shape>
            </w:pict>
          </mc:Fallback>
        </mc:AlternateContent>
      </w:r>
    </w:p>
    <w:p w:rsidR="004204D4" w:rsidRDefault="004204D4" w:rsidP="007C31C3">
      <w:pPr>
        <w:rPr>
          <w:rFonts w:ascii="David" w:hAnsi="David" w:cs="David"/>
          <w:sz w:val="24"/>
          <w:szCs w:val="24"/>
          <w:rtl/>
        </w:rPr>
      </w:pPr>
    </w:p>
    <w:p w:rsidR="00B9383A" w:rsidRDefault="00B9383A" w:rsidP="007C31C3">
      <w:pPr>
        <w:rPr>
          <w:rFonts w:ascii="David" w:hAnsi="David" w:cs="David"/>
          <w:sz w:val="24"/>
          <w:szCs w:val="24"/>
          <w:rtl/>
        </w:rPr>
      </w:pPr>
    </w:p>
    <w:p w:rsidR="00CE6D7F" w:rsidRDefault="00CE6D7F" w:rsidP="007C31C3">
      <w:pPr>
        <w:rPr>
          <w:rFonts w:ascii="David" w:hAnsi="David" w:cs="David"/>
          <w:sz w:val="24"/>
          <w:szCs w:val="24"/>
          <w:rtl/>
        </w:rPr>
      </w:pPr>
    </w:p>
    <w:p w:rsidR="00A90ECD" w:rsidRDefault="00A90ECD" w:rsidP="007C31C3">
      <w:pPr>
        <w:rPr>
          <w:rFonts w:ascii="David" w:hAnsi="David" w:cs="David"/>
          <w:sz w:val="24"/>
          <w:szCs w:val="24"/>
          <w:rtl/>
        </w:rPr>
      </w:pPr>
    </w:p>
    <w:p w:rsidR="00A90ECD" w:rsidRDefault="00A90ECD" w:rsidP="007C31C3">
      <w:pPr>
        <w:rPr>
          <w:rFonts w:ascii="David" w:hAnsi="David" w:cs="David"/>
          <w:sz w:val="24"/>
          <w:szCs w:val="24"/>
          <w:rtl/>
        </w:rPr>
      </w:pPr>
    </w:p>
    <w:p w:rsidR="00A90ECD" w:rsidRDefault="00A90ECD" w:rsidP="007C31C3">
      <w:pPr>
        <w:rPr>
          <w:rFonts w:ascii="David" w:hAnsi="David" w:cs="David"/>
          <w:sz w:val="24"/>
          <w:szCs w:val="24"/>
          <w:rtl/>
        </w:rPr>
      </w:pPr>
    </w:p>
    <w:p w:rsidR="00A90ECD" w:rsidRDefault="00A90ECD" w:rsidP="007C31C3">
      <w:pPr>
        <w:rPr>
          <w:rFonts w:ascii="David" w:hAnsi="David" w:cs="David"/>
          <w:sz w:val="24"/>
          <w:szCs w:val="24"/>
          <w:rtl/>
        </w:rPr>
      </w:pPr>
    </w:p>
    <w:p w:rsidR="00A90ECD" w:rsidRDefault="00A90ECD" w:rsidP="007C31C3">
      <w:pPr>
        <w:rPr>
          <w:rFonts w:ascii="David" w:hAnsi="David" w:cs="David"/>
          <w:sz w:val="24"/>
          <w:szCs w:val="24"/>
          <w:rtl/>
        </w:rPr>
      </w:pPr>
    </w:p>
    <w:p w:rsidR="00AA4692" w:rsidRDefault="00AA4692" w:rsidP="00B9383A">
      <w:pPr>
        <w:jc w:val="center"/>
        <w:rPr>
          <w:rFonts w:ascii="David" w:hAnsi="David" w:cs="David"/>
          <w:b/>
          <w:bCs/>
          <w:sz w:val="40"/>
          <w:szCs w:val="40"/>
          <w:u w:val="single"/>
          <w:rtl/>
        </w:rPr>
      </w:pPr>
    </w:p>
    <w:p w:rsidR="00B9383A" w:rsidRPr="00DD0AF9" w:rsidRDefault="00B9383A" w:rsidP="00B9383A">
      <w:pPr>
        <w:jc w:val="center"/>
        <w:rPr>
          <w:rFonts w:ascii="David" w:hAnsi="David" w:cs="David"/>
          <w:b/>
          <w:bCs/>
          <w:sz w:val="40"/>
          <w:szCs w:val="40"/>
          <w:u w:val="single"/>
          <w:rtl/>
        </w:rPr>
      </w:pPr>
      <w:r w:rsidRPr="00DD0AF9">
        <w:rPr>
          <w:rFonts w:ascii="David" w:hAnsi="David" w:cs="David"/>
          <w:b/>
          <w:bCs/>
          <w:sz w:val="40"/>
          <w:szCs w:val="40"/>
          <w:u w:val="single"/>
          <w:rtl/>
        </w:rPr>
        <w:t>ד</w:t>
      </w:r>
      <w:bookmarkStart w:id="0" w:name="_GoBack"/>
      <w:bookmarkEnd w:id="0"/>
      <w:r w:rsidRPr="00DD0AF9">
        <w:rPr>
          <w:rFonts w:ascii="David" w:hAnsi="David" w:cs="David"/>
          <w:b/>
          <w:bCs/>
          <w:sz w:val="40"/>
          <w:szCs w:val="40"/>
          <w:u w:val="single"/>
          <w:rtl/>
        </w:rPr>
        <w:t>בר נשיא הפורום</w:t>
      </w:r>
    </w:p>
    <w:p w:rsidR="00B9383A" w:rsidRPr="00DD0AF9" w:rsidRDefault="00A90ECD" w:rsidP="00B9383A">
      <w:pPr>
        <w:jc w:val="center"/>
        <w:rPr>
          <w:rFonts w:ascii="David" w:hAnsi="David" w:cs="David"/>
          <w:b/>
          <w:bCs/>
          <w:rtl/>
        </w:rPr>
      </w:pPr>
      <w:r>
        <w:rPr>
          <w:rFonts w:ascii="Arial" w:eastAsia="Times New Roman" w:hAnsi="Arial" w:cs="Arial" w:hint="cs"/>
          <w:noProof/>
          <w:sz w:val="20"/>
          <w:szCs w:val="20"/>
          <w:rtl/>
        </w:rPr>
        <mc:AlternateContent>
          <mc:Choice Requires="wps">
            <w:drawing>
              <wp:anchor distT="0" distB="0" distL="114300" distR="114300" simplePos="0" relativeHeight="251671552" behindDoc="0" locked="0" layoutInCell="1" allowOverlap="1" wp14:anchorId="4BC72F46" wp14:editId="336D6F37">
                <wp:simplePos x="0" y="0"/>
                <wp:positionH relativeFrom="column">
                  <wp:posOffset>50165</wp:posOffset>
                </wp:positionH>
                <wp:positionV relativeFrom="paragraph">
                  <wp:posOffset>189230</wp:posOffset>
                </wp:positionV>
                <wp:extent cx="5293995" cy="67310"/>
                <wp:effectExtent l="19050" t="19050" r="20955" b="46990"/>
                <wp:wrapNone/>
                <wp:docPr id="14" name="Left Arrow 14"/>
                <wp:cNvGraphicFramePr/>
                <a:graphic xmlns:a="http://schemas.openxmlformats.org/drawingml/2006/main">
                  <a:graphicData uri="http://schemas.microsoft.com/office/word/2010/wordprocessingShape">
                    <wps:wsp>
                      <wps:cNvSpPr/>
                      <wps:spPr>
                        <a:xfrm>
                          <a:off x="0" y="0"/>
                          <a:ext cx="5293995" cy="6731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Left Arrow 14" o:spid="_x0000_s1026" type="#_x0000_t66" style="position:absolute;left:0;text-align:left;margin-left:3.95pt;margin-top:14.9pt;width:416.85pt;height:5.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" adj="137" fillcolor="#5b9bd5" strokecolor="#41719c" strokeweight="1pt"/>
            </w:pict>
          </mc:Fallback>
        </mc:AlternateContent>
      </w:r>
      <w:r w:rsidR="00B9383A" w:rsidRPr="00DD0AF9">
        <w:rPr>
          <w:rFonts w:ascii="David" w:hAnsi="David" w:cs="David"/>
          <w:b/>
          <w:bCs/>
          <w:rtl/>
        </w:rPr>
        <w:t>אלוף (מיל') מתן וילנאי</w:t>
      </w:r>
      <w:r w:rsidR="00B9383A">
        <w:rPr>
          <w:rFonts w:ascii="David" w:hAnsi="David" w:cs="David" w:hint="cs"/>
          <w:b/>
          <w:bCs/>
          <w:rtl/>
        </w:rPr>
        <w:t xml:space="preserve">, השר להגנת העורף </w:t>
      </w:r>
      <w:r w:rsidR="00B9383A" w:rsidRPr="002979EF">
        <w:rPr>
          <w:rFonts w:ascii="David" w:hAnsi="David" w:cs="David" w:hint="cs"/>
          <w:sz w:val="20"/>
          <w:szCs w:val="20"/>
          <w:rtl/>
        </w:rPr>
        <w:t>לשעבר</w:t>
      </w:r>
    </w:p>
    <w:p w:rsidR="00B9383A" w:rsidRDefault="00B9383A" w:rsidP="00B9383A">
      <w:pPr>
        <w:rPr>
          <w:u w:val="single"/>
          <w:rtl/>
        </w:rPr>
      </w:pPr>
    </w:p>
    <w:p w:rsidR="00B9383A" w:rsidRPr="002965E5" w:rsidRDefault="00B9383A" w:rsidP="00B9383A">
      <w:pPr>
        <w:jc w:val="both"/>
        <w:rPr>
          <w:rFonts w:ascii="David" w:hAnsi="David" w:cs="David"/>
          <w:sz w:val="24"/>
          <w:szCs w:val="24"/>
          <w:rtl/>
        </w:rPr>
      </w:pPr>
      <w:r w:rsidRPr="002965E5">
        <w:rPr>
          <w:rFonts w:ascii="David" w:hAnsi="David" w:cs="David"/>
          <w:sz w:val="24"/>
          <w:szCs w:val="24"/>
          <w:rtl/>
        </w:rPr>
        <w:t>גורל כל מערכה עתידית של</w:t>
      </w:r>
      <w:r>
        <w:rPr>
          <w:rFonts w:ascii="David" w:hAnsi="David" w:cs="David"/>
          <w:sz w:val="24"/>
          <w:szCs w:val="24"/>
          <w:rtl/>
        </w:rPr>
        <w:t xml:space="preserve"> מדינת ישראל יוכרע בעורף המדינה</w:t>
      </w:r>
      <w:r>
        <w:rPr>
          <w:rFonts w:ascii="David" w:hAnsi="David" w:cs="David" w:hint="cs"/>
          <w:sz w:val="24"/>
          <w:szCs w:val="24"/>
          <w:rtl/>
        </w:rPr>
        <w:t>, 'ב</w:t>
      </w:r>
      <w:r w:rsidRPr="002965E5">
        <w:rPr>
          <w:rFonts w:ascii="David" w:hAnsi="David" w:cs="David"/>
          <w:sz w:val="24"/>
          <w:szCs w:val="24"/>
          <w:rtl/>
        </w:rPr>
        <w:t>חזית האזרחית</w:t>
      </w:r>
      <w:r>
        <w:rPr>
          <w:rFonts w:ascii="David" w:hAnsi="David" w:cs="David" w:hint="cs"/>
          <w:sz w:val="24"/>
          <w:szCs w:val="24"/>
          <w:rtl/>
        </w:rPr>
        <w:t>'</w:t>
      </w:r>
      <w:r w:rsidRPr="002965E5">
        <w:rPr>
          <w:rFonts w:ascii="David" w:hAnsi="David" w:cs="David"/>
          <w:sz w:val="24"/>
          <w:szCs w:val="24"/>
          <w:rtl/>
        </w:rPr>
        <w:t>.</w:t>
      </w:r>
    </w:p>
    <w:p w:rsidR="00B9383A" w:rsidRPr="002965E5" w:rsidRDefault="00B9383A" w:rsidP="00B9383A">
      <w:pPr>
        <w:jc w:val="both"/>
        <w:rPr>
          <w:rFonts w:ascii="David" w:hAnsi="David" w:cs="David"/>
          <w:sz w:val="24"/>
          <w:szCs w:val="24"/>
          <w:rtl/>
        </w:rPr>
      </w:pPr>
      <w:r w:rsidRPr="002965E5">
        <w:rPr>
          <w:rFonts w:ascii="David" w:hAnsi="David" w:cs="David"/>
          <w:sz w:val="24"/>
          <w:szCs w:val="24"/>
          <w:rtl/>
        </w:rPr>
        <w:t>הבנה זו חלחלה לדרג מקבלי ההחלטות בישראל לאחר העימותים בלבנון</w:t>
      </w:r>
      <w:r>
        <w:rPr>
          <w:rFonts w:ascii="David" w:hAnsi="David" w:cs="David" w:hint="cs"/>
          <w:sz w:val="24"/>
          <w:szCs w:val="24"/>
          <w:rtl/>
        </w:rPr>
        <w:t xml:space="preserve"> (בשנת 2006 ולאחריה)</w:t>
      </w:r>
      <w:r w:rsidRPr="002965E5">
        <w:rPr>
          <w:rFonts w:ascii="David" w:hAnsi="David" w:cs="David"/>
          <w:sz w:val="24"/>
          <w:szCs w:val="24"/>
          <w:rtl/>
        </w:rPr>
        <w:t xml:space="preserve"> ובעזה </w:t>
      </w:r>
      <w:r>
        <w:rPr>
          <w:rFonts w:ascii="David" w:hAnsi="David" w:cs="David" w:hint="cs"/>
          <w:sz w:val="24"/>
          <w:szCs w:val="24"/>
          <w:rtl/>
        </w:rPr>
        <w:t>(</w:t>
      </w:r>
      <w:r w:rsidRPr="002965E5">
        <w:rPr>
          <w:rFonts w:ascii="David" w:hAnsi="David" w:cs="David"/>
          <w:sz w:val="24"/>
          <w:szCs w:val="24"/>
          <w:rtl/>
        </w:rPr>
        <w:t>בשנים האחרונות</w:t>
      </w:r>
      <w:r>
        <w:rPr>
          <w:rFonts w:ascii="David" w:hAnsi="David" w:cs="David" w:hint="cs"/>
          <w:sz w:val="24"/>
          <w:szCs w:val="24"/>
          <w:rtl/>
        </w:rPr>
        <w:t>)</w:t>
      </w:r>
      <w:r w:rsidRPr="002965E5">
        <w:rPr>
          <w:rFonts w:ascii="David" w:hAnsi="David" w:cs="David"/>
          <w:sz w:val="24"/>
          <w:szCs w:val="24"/>
          <w:rtl/>
        </w:rPr>
        <w:t>.</w:t>
      </w:r>
    </w:p>
    <w:p w:rsidR="00B9383A" w:rsidRPr="002965E5" w:rsidRDefault="00B9383A" w:rsidP="00B9383A">
      <w:pPr>
        <w:jc w:val="both"/>
        <w:rPr>
          <w:rFonts w:ascii="David" w:hAnsi="David" w:cs="David"/>
          <w:sz w:val="24"/>
          <w:szCs w:val="24"/>
          <w:rtl/>
        </w:rPr>
      </w:pPr>
      <w:r w:rsidRPr="002965E5">
        <w:rPr>
          <w:rFonts w:ascii="David" w:hAnsi="David" w:cs="David"/>
          <w:sz w:val="24"/>
          <w:szCs w:val="24"/>
          <w:rtl/>
        </w:rPr>
        <w:t>דו</w:t>
      </w:r>
      <w:r>
        <w:rPr>
          <w:rFonts w:ascii="David" w:hAnsi="David" w:cs="David" w:hint="cs"/>
          <w:sz w:val="24"/>
          <w:szCs w:val="24"/>
          <w:rtl/>
        </w:rPr>
        <w:t>"</w:t>
      </w:r>
      <w:r w:rsidRPr="002965E5">
        <w:rPr>
          <w:rFonts w:ascii="David" w:hAnsi="David" w:cs="David"/>
          <w:sz w:val="24"/>
          <w:szCs w:val="24"/>
          <w:rtl/>
        </w:rPr>
        <w:t xml:space="preserve">ח מבקר המדינה אשר </w:t>
      </w:r>
      <w:r>
        <w:rPr>
          <w:rFonts w:ascii="David" w:hAnsi="David" w:cs="David" w:hint="cs"/>
          <w:sz w:val="24"/>
          <w:szCs w:val="24"/>
          <w:rtl/>
        </w:rPr>
        <w:t xml:space="preserve">הציג </w:t>
      </w:r>
      <w:r w:rsidRPr="002965E5">
        <w:rPr>
          <w:rFonts w:ascii="David" w:hAnsi="David" w:cs="David"/>
          <w:sz w:val="24"/>
          <w:szCs w:val="24"/>
          <w:rtl/>
        </w:rPr>
        <w:t>את מערכת ההגנה האזרחית לאחר העימות בלבנון</w:t>
      </w:r>
      <w:r>
        <w:rPr>
          <w:rFonts w:ascii="David" w:hAnsi="David" w:cs="David" w:hint="cs"/>
          <w:sz w:val="24"/>
          <w:szCs w:val="24"/>
          <w:rtl/>
        </w:rPr>
        <w:t>,</w:t>
      </w:r>
      <w:r w:rsidRPr="002965E5">
        <w:rPr>
          <w:rFonts w:ascii="David" w:hAnsi="David" w:cs="David"/>
          <w:sz w:val="24"/>
          <w:szCs w:val="24"/>
          <w:rtl/>
        </w:rPr>
        <w:t xml:space="preserve"> ופורסם בקיץ 2007, שימש לי כסגן שר הביטחון והשר ל</w:t>
      </w:r>
      <w:r>
        <w:rPr>
          <w:rFonts w:ascii="David" w:hAnsi="David" w:cs="David"/>
          <w:sz w:val="24"/>
          <w:szCs w:val="24"/>
          <w:rtl/>
        </w:rPr>
        <w:t>הגנת העורף, ת</w:t>
      </w:r>
      <w:r w:rsidRPr="002965E5">
        <w:rPr>
          <w:rFonts w:ascii="David" w:hAnsi="David" w:cs="David"/>
          <w:sz w:val="24"/>
          <w:szCs w:val="24"/>
          <w:rtl/>
        </w:rPr>
        <w:t>כנית עבודה.  מאז כניסתי לתפקיד נעשו פעולות רבות במערכת הביטחון, בדגש על צה"ל ופ</w:t>
      </w:r>
      <w:r>
        <w:rPr>
          <w:rFonts w:ascii="David" w:hAnsi="David" w:cs="David" w:hint="cs"/>
          <w:sz w:val="24"/>
          <w:szCs w:val="24"/>
          <w:rtl/>
        </w:rPr>
        <w:t>י</w:t>
      </w:r>
      <w:r w:rsidRPr="002965E5">
        <w:rPr>
          <w:rFonts w:ascii="David" w:hAnsi="David" w:cs="David"/>
          <w:sz w:val="24"/>
          <w:szCs w:val="24"/>
          <w:rtl/>
        </w:rPr>
        <w:t xml:space="preserve">קוד העורף אולם, מה שנעשה </w:t>
      </w:r>
      <w:r>
        <w:rPr>
          <w:rFonts w:ascii="David" w:hAnsi="David" w:cs="David" w:hint="cs"/>
          <w:sz w:val="24"/>
          <w:szCs w:val="24"/>
          <w:rtl/>
        </w:rPr>
        <w:t>-</w:t>
      </w:r>
      <w:r>
        <w:rPr>
          <w:rFonts w:ascii="David" w:hAnsi="David" w:cs="David"/>
          <w:sz w:val="24"/>
          <w:szCs w:val="24"/>
          <w:rtl/>
        </w:rPr>
        <w:t xml:space="preserve"> ונעשה הרבה מאוד</w:t>
      </w:r>
      <w:r w:rsidRPr="002965E5">
        <w:rPr>
          <w:rFonts w:ascii="David" w:hAnsi="David" w:cs="David"/>
          <w:sz w:val="24"/>
          <w:szCs w:val="24"/>
          <w:rtl/>
        </w:rPr>
        <w:t xml:space="preserve"> - עדיין אינו מספיק ונדרשת עבודה רבה להכנת העורף לשעת חירום. </w:t>
      </w:r>
    </w:p>
    <w:p w:rsidR="00B9383A" w:rsidRPr="002965E5" w:rsidRDefault="00B9383A" w:rsidP="00B9383A">
      <w:pPr>
        <w:jc w:val="both"/>
        <w:rPr>
          <w:rFonts w:ascii="David" w:hAnsi="David" w:cs="David"/>
          <w:sz w:val="24"/>
          <w:szCs w:val="24"/>
          <w:rtl/>
        </w:rPr>
      </w:pPr>
      <w:r>
        <w:rPr>
          <w:rFonts w:ascii="David" w:hAnsi="David" w:cs="David"/>
          <w:sz w:val="24"/>
          <w:szCs w:val="24"/>
          <w:rtl/>
        </w:rPr>
        <w:t>כתב</w:t>
      </w:r>
      <w:r>
        <w:rPr>
          <w:rFonts w:ascii="David" w:hAnsi="David" w:cs="David" w:hint="cs"/>
          <w:sz w:val="24"/>
          <w:szCs w:val="24"/>
          <w:rtl/>
        </w:rPr>
        <w:t xml:space="preserve"> </w:t>
      </w:r>
      <w:r w:rsidRPr="002965E5">
        <w:rPr>
          <w:rFonts w:ascii="David" w:hAnsi="David" w:cs="David"/>
          <w:sz w:val="24"/>
          <w:szCs w:val="24"/>
          <w:rtl/>
        </w:rPr>
        <w:t xml:space="preserve">המבקר </w:t>
      </w:r>
      <w:r>
        <w:rPr>
          <w:rFonts w:ascii="David" w:hAnsi="David" w:cs="David" w:hint="cs"/>
          <w:sz w:val="24"/>
          <w:szCs w:val="24"/>
          <w:rtl/>
        </w:rPr>
        <w:t xml:space="preserve">המדינה </w:t>
      </w:r>
      <w:r>
        <w:rPr>
          <w:rFonts w:ascii="David" w:hAnsi="David" w:cs="David"/>
          <w:sz w:val="24"/>
          <w:szCs w:val="24"/>
          <w:rtl/>
        </w:rPr>
        <w:t>ב</w:t>
      </w:r>
      <w:r>
        <w:rPr>
          <w:rFonts w:ascii="David" w:hAnsi="David" w:cs="David" w:hint="cs"/>
          <w:sz w:val="24"/>
          <w:szCs w:val="24"/>
          <w:rtl/>
        </w:rPr>
        <w:t>דו"ח הנ"ל</w:t>
      </w:r>
      <w:r w:rsidRPr="002965E5">
        <w:rPr>
          <w:rFonts w:ascii="David" w:hAnsi="David" w:cs="David"/>
          <w:sz w:val="24"/>
          <w:szCs w:val="24"/>
          <w:rtl/>
        </w:rPr>
        <w:t>: "</w:t>
      </w:r>
      <w:r w:rsidRPr="002965E5">
        <w:rPr>
          <w:rFonts w:ascii="David" w:hAnsi="David" w:cs="David"/>
          <w:i/>
          <w:iCs/>
          <w:sz w:val="24"/>
          <w:szCs w:val="24"/>
          <w:rtl/>
        </w:rPr>
        <w:t>היעדר ראייה לאומית אחידה</w:t>
      </w:r>
      <w:r>
        <w:rPr>
          <w:rFonts w:ascii="David" w:hAnsi="David" w:cs="David" w:hint="cs"/>
          <w:i/>
          <w:iCs/>
          <w:sz w:val="24"/>
          <w:szCs w:val="24"/>
          <w:rtl/>
        </w:rPr>
        <w:t>,</w:t>
      </w:r>
      <w:r w:rsidRPr="002965E5">
        <w:rPr>
          <w:rFonts w:ascii="David" w:hAnsi="David" w:cs="David"/>
          <w:i/>
          <w:iCs/>
          <w:sz w:val="24"/>
          <w:szCs w:val="24"/>
          <w:rtl/>
        </w:rPr>
        <w:t xml:space="preserve"> היוצרת אצל הגופים השונים עמימות ופרשנויות שונות בנוגע להבנתם את דרך ביצוע תפקידם, לרבות סמכותם ואחריותם, גורמת לכך שנושאים מרכזיים הקשורים בטיפול בעורף נופלים בין הכיסאות</w:t>
      </w:r>
      <w:r w:rsidRPr="002965E5">
        <w:rPr>
          <w:rFonts w:ascii="David" w:hAnsi="David" w:cs="David"/>
          <w:b/>
          <w:bCs/>
          <w:i/>
          <w:iCs/>
          <w:sz w:val="24"/>
          <w:szCs w:val="24"/>
          <w:rtl/>
        </w:rPr>
        <w:t xml:space="preserve">. </w:t>
      </w:r>
      <w:r w:rsidRPr="004E1267">
        <w:rPr>
          <w:rFonts w:ascii="David" w:hAnsi="David" w:cs="David"/>
          <w:b/>
          <w:bCs/>
          <w:i/>
          <w:iCs/>
          <w:sz w:val="24"/>
          <w:szCs w:val="24"/>
          <w:rtl/>
        </w:rPr>
        <w:t>על הממשלה</w:t>
      </w:r>
      <w:r w:rsidRPr="004E1267">
        <w:rPr>
          <w:rFonts w:ascii="David" w:hAnsi="David" w:cs="David"/>
          <w:i/>
          <w:iCs/>
          <w:sz w:val="24"/>
          <w:szCs w:val="24"/>
          <w:rtl/>
        </w:rPr>
        <w:t xml:space="preserve"> לתת דעתה לנושא התשתית הנורמטיבית לטיפול באוכלוסיית העורף בעת חירום, כדי</w:t>
      </w:r>
      <w:r w:rsidRPr="002965E5">
        <w:rPr>
          <w:rFonts w:ascii="David" w:hAnsi="David" w:cs="David"/>
          <w:i/>
          <w:iCs/>
          <w:sz w:val="24"/>
          <w:szCs w:val="24"/>
          <w:rtl/>
        </w:rPr>
        <w:t xml:space="preserve"> שתוכל להוציא באופן המיטבי את מדיניותה והחלטותיה בנושא. לצורך כך,</w:t>
      </w:r>
      <w:r w:rsidRPr="004E1267">
        <w:rPr>
          <w:rFonts w:ascii="David" w:hAnsi="David" w:cs="David"/>
          <w:i/>
          <w:iCs/>
          <w:sz w:val="24"/>
          <w:szCs w:val="24"/>
          <w:rtl/>
        </w:rPr>
        <w:t xml:space="preserve"> עליה</w:t>
      </w:r>
      <w:r w:rsidRPr="004E1267">
        <w:rPr>
          <w:rFonts w:ascii="David" w:hAnsi="David" w:cs="David"/>
          <w:b/>
          <w:bCs/>
          <w:i/>
          <w:iCs/>
          <w:sz w:val="24"/>
          <w:szCs w:val="24"/>
          <w:rtl/>
        </w:rPr>
        <w:t xml:space="preserve"> להכין הסדר חקיקתי מקיף, מאוחד ומתואם שירכז את כל העניינים ה</w:t>
      </w:r>
      <w:r>
        <w:rPr>
          <w:rFonts w:ascii="David" w:hAnsi="David" w:cs="David"/>
          <w:b/>
          <w:bCs/>
          <w:i/>
          <w:iCs/>
          <w:sz w:val="24"/>
          <w:szCs w:val="24"/>
          <w:rtl/>
        </w:rPr>
        <w:t>נוגעים</w:t>
      </w:r>
      <w:r w:rsidRPr="004E1267">
        <w:rPr>
          <w:rFonts w:ascii="David" w:hAnsi="David" w:cs="David"/>
          <w:b/>
          <w:bCs/>
          <w:i/>
          <w:iCs/>
          <w:sz w:val="24"/>
          <w:szCs w:val="24"/>
          <w:rtl/>
        </w:rPr>
        <w:t xml:space="preserve"> לטיפול בעורף בעת חירום</w:t>
      </w:r>
      <w:r w:rsidRPr="002965E5">
        <w:rPr>
          <w:rFonts w:ascii="David" w:hAnsi="David" w:cs="David"/>
          <w:i/>
          <w:iCs/>
          <w:sz w:val="24"/>
          <w:szCs w:val="24"/>
          <w:rtl/>
        </w:rPr>
        <w:t>..."</w:t>
      </w:r>
      <w:r>
        <w:rPr>
          <w:rFonts w:ascii="David" w:hAnsi="David" w:cs="David" w:hint="cs"/>
          <w:i/>
          <w:iCs/>
          <w:sz w:val="24"/>
          <w:szCs w:val="24"/>
          <w:rtl/>
        </w:rPr>
        <w:t xml:space="preserve"> (2007).</w:t>
      </w:r>
    </w:p>
    <w:p w:rsidR="00B9383A" w:rsidRPr="002965E5" w:rsidRDefault="00B9383A" w:rsidP="00B9383A">
      <w:pPr>
        <w:jc w:val="both"/>
        <w:rPr>
          <w:rFonts w:ascii="David" w:hAnsi="David" w:cs="David"/>
          <w:sz w:val="24"/>
          <w:szCs w:val="24"/>
          <w:rtl/>
        </w:rPr>
      </w:pPr>
      <w:r>
        <w:rPr>
          <w:rFonts w:ascii="David" w:hAnsi="David" w:cs="David"/>
          <w:sz w:val="24"/>
          <w:szCs w:val="24"/>
          <w:rtl/>
        </w:rPr>
        <w:t xml:space="preserve">אמירות </w:t>
      </w:r>
      <w:r w:rsidRPr="002965E5">
        <w:rPr>
          <w:rFonts w:ascii="David" w:hAnsi="David" w:cs="David"/>
          <w:sz w:val="24"/>
          <w:szCs w:val="24"/>
          <w:rtl/>
        </w:rPr>
        <w:t xml:space="preserve">אלה נכונות </w:t>
      </w:r>
      <w:r>
        <w:rPr>
          <w:rFonts w:ascii="David" w:hAnsi="David" w:cs="David" w:hint="cs"/>
          <w:sz w:val="24"/>
          <w:szCs w:val="24"/>
          <w:rtl/>
        </w:rPr>
        <w:t>גם</w:t>
      </w:r>
      <w:r w:rsidRPr="002965E5">
        <w:rPr>
          <w:rFonts w:ascii="David" w:hAnsi="David" w:cs="David"/>
          <w:sz w:val="24"/>
          <w:szCs w:val="24"/>
          <w:rtl/>
        </w:rPr>
        <w:t xml:space="preserve"> היום! </w:t>
      </w:r>
      <w:r>
        <w:rPr>
          <w:rFonts w:ascii="David" w:hAnsi="David" w:cs="David" w:hint="cs"/>
          <w:sz w:val="24"/>
          <w:szCs w:val="24"/>
          <w:rtl/>
        </w:rPr>
        <w:t>קיים</w:t>
      </w:r>
      <w:r w:rsidRPr="002965E5">
        <w:rPr>
          <w:rFonts w:ascii="David" w:hAnsi="David" w:cs="David"/>
          <w:sz w:val="24"/>
          <w:szCs w:val="24"/>
          <w:rtl/>
        </w:rPr>
        <w:t xml:space="preserve"> צורך דחוף להמשיך ולעסוק בנושא תוך </w:t>
      </w:r>
      <w:r w:rsidRPr="002965E5">
        <w:rPr>
          <w:rFonts w:ascii="David" w:hAnsi="David" w:cs="David"/>
          <w:b/>
          <w:bCs/>
          <w:sz w:val="24"/>
          <w:szCs w:val="24"/>
          <w:rtl/>
        </w:rPr>
        <w:t xml:space="preserve">יצירת  </w:t>
      </w:r>
      <w:r>
        <w:rPr>
          <w:rFonts w:ascii="David" w:hAnsi="David" w:cs="David" w:hint="cs"/>
          <w:b/>
          <w:bCs/>
          <w:sz w:val="24"/>
          <w:szCs w:val="24"/>
          <w:rtl/>
        </w:rPr>
        <w:t>'</w:t>
      </w:r>
      <w:r w:rsidRPr="002965E5">
        <w:rPr>
          <w:rFonts w:ascii="David" w:hAnsi="David" w:cs="David"/>
          <w:b/>
          <w:bCs/>
          <w:sz w:val="24"/>
          <w:szCs w:val="24"/>
          <w:rtl/>
        </w:rPr>
        <w:t>תרבות חירום</w:t>
      </w:r>
      <w:r>
        <w:rPr>
          <w:rFonts w:ascii="David" w:hAnsi="David" w:cs="David" w:hint="cs"/>
          <w:b/>
          <w:bCs/>
          <w:sz w:val="24"/>
          <w:szCs w:val="24"/>
          <w:rtl/>
        </w:rPr>
        <w:t>'</w:t>
      </w:r>
      <w:r w:rsidRPr="002965E5">
        <w:rPr>
          <w:rFonts w:ascii="David" w:hAnsi="David" w:cs="David"/>
          <w:b/>
          <w:bCs/>
          <w:sz w:val="24"/>
          <w:szCs w:val="24"/>
          <w:rtl/>
        </w:rPr>
        <w:t xml:space="preserve"> בחברה הישראלית</w:t>
      </w:r>
      <w:r w:rsidRPr="002965E5">
        <w:rPr>
          <w:rFonts w:ascii="David" w:hAnsi="David" w:cs="David"/>
          <w:sz w:val="24"/>
          <w:szCs w:val="24"/>
          <w:rtl/>
        </w:rPr>
        <w:t xml:space="preserve"> ובעיקר בכל דרגי השלטון, </w:t>
      </w:r>
      <w:r w:rsidRPr="004E1267">
        <w:rPr>
          <w:rFonts w:ascii="David" w:hAnsi="David" w:cs="David"/>
          <w:sz w:val="24"/>
          <w:szCs w:val="24"/>
          <w:rtl/>
        </w:rPr>
        <w:t xml:space="preserve">כאשר השלמת חקיקת </w:t>
      </w:r>
      <w:r w:rsidRPr="004E1267">
        <w:rPr>
          <w:rFonts w:ascii="David" w:hAnsi="David" w:cs="David" w:hint="cs"/>
          <w:sz w:val="24"/>
          <w:szCs w:val="24"/>
          <w:rtl/>
        </w:rPr>
        <w:t>'</w:t>
      </w:r>
      <w:r w:rsidRPr="004E1267">
        <w:rPr>
          <w:rFonts w:ascii="David" w:hAnsi="David" w:cs="David"/>
          <w:sz w:val="24"/>
          <w:szCs w:val="24"/>
          <w:rtl/>
        </w:rPr>
        <w:t>חוק העורף</w:t>
      </w:r>
      <w:r w:rsidRPr="004E1267">
        <w:rPr>
          <w:rFonts w:ascii="David" w:hAnsi="David" w:cs="David" w:hint="cs"/>
          <w:sz w:val="24"/>
          <w:szCs w:val="24"/>
          <w:rtl/>
        </w:rPr>
        <w:t>'</w:t>
      </w:r>
      <w:r w:rsidRPr="004E1267">
        <w:rPr>
          <w:rFonts w:ascii="David" w:hAnsi="David" w:cs="David"/>
          <w:sz w:val="24"/>
          <w:szCs w:val="24"/>
          <w:rtl/>
        </w:rPr>
        <w:t>, המגדיר את יחסי הגומלין בין גופי השלטון השונים, ה</w:t>
      </w:r>
      <w:r w:rsidRPr="004E1267">
        <w:rPr>
          <w:rFonts w:ascii="David" w:hAnsi="David" w:cs="David" w:hint="cs"/>
          <w:sz w:val="24"/>
          <w:szCs w:val="24"/>
          <w:rtl/>
        </w:rPr>
        <w:t>ינה</w:t>
      </w:r>
      <w:r w:rsidRPr="004E1267">
        <w:rPr>
          <w:rFonts w:ascii="David" w:hAnsi="David" w:cs="David"/>
          <w:sz w:val="24"/>
          <w:szCs w:val="24"/>
          <w:rtl/>
        </w:rPr>
        <w:t xml:space="preserve"> קריטי</w:t>
      </w:r>
      <w:r w:rsidRPr="004E1267">
        <w:rPr>
          <w:rFonts w:ascii="David" w:hAnsi="David" w:cs="David" w:hint="cs"/>
          <w:sz w:val="24"/>
          <w:szCs w:val="24"/>
          <w:rtl/>
        </w:rPr>
        <w:t>ת ומחייבת</w:t>
      </w:r>
      <w:r w:rsidRPr="004E1267">
        <w:rPr>
          <w:rFonts w:ascii="David" w:hAnsi="David" w:cs="David"/>
          <w:sz w:val="24"/>
          <w:szCs w:val="24"/>
          <w:rtl/>
        </w:rPr>
        <w:t xml:space="preserve"> טיפול דחוף על ידי</w:t>
      </w:r>
      <w:r w:rsidRPr="002965E5">
        <w:rPr>
          <w:rFonts w:ascii="David" w:hAnsi="David" w:cs="David"/>
          <w:sz w:val="24"/>
          <w:szCs w:val="24"/>
          <w:rtl/>
        </w:rPr>
        <w:t xml:space="preserve"> מערכת הביטחון וממשלת ישראל.</w:t>
      </w:r>
    </w:p>
    <w:p w:rsidR="00B9383A" w:rsidRPr="002965E5" w:rsidRDefault="00B9383A" w:rsidP="00B9383A">
      <w:pPr>
        <w:jc w:val="both"/>
        <w:rPr>
          <w:rFonts w:ascii="David" w:hAnsi="David" w:cs="David"/>
          <w:sz w:val="24"/>
          <w:szCs w:val="24"/>
          <w:rtl/>
        </w:rPr>
      </w:pPr>
      <w:r w:rsidRPr="004E1267">
        <w:rPr>
          <w:rFonts w:ascii="David" w:hAnsi="David" w:cs="David" w:hint="cs"/>
          <w:sz w:val="24"/>
          <w:szCs w:val="24"/>
          <w:rtl/>
        </w:rPr>
        <w:t>יודגש, כי</w:t>
      </w:r>
      <w:r>
        <w:rPr>
          <w:rFonts w:ascii="David" w:hAnsi="David" w:cs="David" w:hint="cs"/>
          <w:b/>
          <w:bCs/>
          <w:sz w:val="24"/>
          <w:szCs w:val="24"/>
          <w:rtl/>
        </w:rPr>
        <w:t xml:space="preserve"> </w:t>
      </w:r>
      <w:r w:rsidRPr="009B3560">
        <w:rPr>
          <w:rFonts w:ascii="David" w:hAnsi="David" w:cs="David"/>
          <w:b/>
          <w:bCs/>
          <w:sz w:val="24"/>
          <w:szCs w:val="24"/>
          <w:rtl/>
        </w:rPr>
        <w:t xml:space="preserve">הטיפול בחזית האזרחית חייב להיות בידי </w:t>
      </w:r>
      <w:r w:rsidRPr="009B3560">
        <w:rPr>
          <w:rFonts w:ascii="David" w:hAnsi="David" w:cs="David" w:hint="cs"/>
          <w:b/>
          <w:bCs/>
          <w:sz w:val="24"/>
          <w:szCs w:val="24"/>
          <w:rtl/>
        </w:rPr>
        <w:t>'</w:t>
      </w:r>
      <w:r w:rsidRPr="009B3560">
        <w:rPr>
          <w:rFonts w:ascii="David" w:hAnsi="David" w:cs="David"/>
          <w:b/>
          <w:bCs/>
          <w:sz w:val="24"/>
          <w:szCs w:val="24"/>
          <w:rtl/>
        </w:rPr>
        <w:t>מערכת הביטחון</w:t>
      </w:r>
      <w:r w:rsidRPr="009B3560">
        <w:rPr>
          <w:rFonts w:ascii="David" w:hAnsi="David" w:cs="David" w:hint="cs"/>
          <w:b/>
          <w:bCs/>
          <w:sz w:val="24"/>
          <w:szCs w:val="24"/>
          <w:rtl/>
        </w:rPr>
        <w:t>'</w:t>
      </w:r>
      <w:r w:rsidRPr="002965E5">
        <w:rPr>
          <w:rFonts w:ascii="David" w:hAnsi="David" w:cs="David"/>
          <w:sz w:val="24"/>
          <w:szCs w:val="24"/>
          <w:rtl/>
        </w:rPr>
        <w:t xml:space="preserve"> כחלק מ</w:t>
      </w:r>
      <w:r>
        <w:rPr>
          <w:rFonts w:ascii="David" w:hAnsi="David" w:cs="David" w:hint="cs"/>
          <w:sz w:val="24"/>
          <w:szCs w:val="24"/>
          <w:rtl/>
        </w:rPr>
        <w:t>ה</w:t>
      </w:r>
      <w:r w:rsidRPr="002965E5">
        <w:rPr>
          <w:rFonts w:ascii="David" w:hAnsi="David" w:cs="David"/>
          <w:sz w:val="24"/>
          <w:szCs w:val="24"/>
          <w:rtl/>
        </w:rPr>
        <w:t>מוכנות למלחמה כוללת. אולם, בניגוד להכנת צבא למלחמה, הוא רחב ומקיף יותר וכולל את כל אזרחי המדינה</w:t>
      </w:r>
      <w:r>
        <w:rPr>
          <w:rFonts w:ascii="David" w:hAnsi="David" w:cs="David" w:hint="cs"/>
          <w:sz w:val="24"/>
          <w:szCs w:val="24"/>
          <w:rtl/>
        </w:rPr>
        <w:t>,</w:t>
      </w:r>
      <w:r w:rsidRPr="002965E5">
        <w:rPr>
          <w:rFonts w:ascii="David" w:hAnsi="David" w:cs="David"/>
          <w:sz w:val="24"/>
          <w:szCs w:val="24"/>
          <w:rtl/>
        </w:rPr>
        <w:t xml:space="preserve"> גופי השלטון ורשויות החירום. </w:t>
      </w:r>
    </w:p>
    <w:p w:rsidR="00B9383A" w:rsidRDefault="00B9383A" w:rsidP="00B9383A">
      <w:pPr>
        <w:jc w:val="both"/>
        <w:rPr>
          <w:rFonts w:ascii="David" w:hAnsi="David" w:cs="David"/>
          <w:b/>
          <w:bCs/>
          <w:sz w:val="24"/>
          <w:szCs w:val="24"/>
          <w:rtl/>
        </w:rPr>
      </w:pPr>
      <w:r w:rsidRPr="00670B9A">
        <w:rPr>
          <w:rFonts w:ascii="David" w:hAnsi="David" w:cs="David"/>
          <w:b/>
          <w:bCs/>
          <w:sz w:val="24"/>
          <w:szCs w:val="24"/>
          <w:u w:val="single"/>
          <w:rtl/>
        </w:rPr>
        <w:t>תכלית היוזמה</w:t>
      </w:r>
      <w:r w:rsidRPr="00670B9A">
        <w:rPr>
          <w:rFonts w:ascii="David" w:hAnsi="David" w:cs="David" w:hint="cs"/>
          <w:b/>
          <w:bCs/>
          <w:sz w:val="24"/>
          <w:szCs w:val="24"/>
          <w:u w:val="single"/>
          <w:rtl/>
        </w:rPr>
        <w:t xml:space="preserve"> בהקמת הפורום הלאומי להתמודדות עם מצבי חירום</w:t>
      </w:r>
      <w:r w:rsidRPr="00670B9A">
        <w:rPr>
          <w:rFonts w:ascii="David" w:hAnsi="David" w:cs="David"/>
          <w:sz w:val="24"/>
          <w:szCs w:val="24"/>
          <w:u w:val="single"/>
          <w:rtl/>
        </w:rPr>
        <w:t xml:space="preserve"> הי</w:t>
      </w:r>
      <w:r w:rsidRPr="00670B9A">
        <w:rPr>
          <w:rFonts w:ascii="David" w:hAnsi="David" w:cs="David" w:hint="cs"/>
          <w:sz w:val="24"/>
          <w:szCs w:val="24"/>
          <w:u w:val="single"/>
          <w:rtl/>
        </w:rPr>
        <w:t>נה</w:t>
      </w:r>
      <w:r w:rsidRPr="002965E5">
        <w:rPr>
          <w:rFonts w:ascii="David" w:hAnsi="David" w:cs="David"/>
          <w:sz w:val="24"/>
          <w:szCs w:val="24"/>
          <w:rtl/>
        </w:rPr>
        <w:t xml:space="preserve"> </w:t>
      </w:r>
      <w:r>
        <w:rPr>
          <w:rFonts w:ascii="David" w:hAnsi="David" w:cs="David" w:hint="cs"/>
          <w:b/>
          <w:bCs/>
          <w:sz w:val="24"/>
          <w:szCs w:val="24"/>
          <w:rtl/>
        </w:rPr>
        <w:t>:</w:t>
      </w:r>
    </w:p>
    <w:p w:rsidR="00B9383A" w:rsidRDefault="00B9383A" w:rsidP="00B9383A">
      <w:pPr>
        <w:pStyle w:val="ListParagraph"/>
        <w:numPr>
          <w:ilvl w:val="0"/>
          <w:numId w:val="1"/>
        </w:numPr>
        <w:jc w:val="both"/>
        <w:rPr>
          <w:rFonts w:ascii="David" w:hAnsi="David" w:cs="David"/>
          <w:sz w:val="24"/>
          <w:szCs w:val="24"/>
        </w:rPr>
      </w:pPr>
      <w:r w:rsidRPr="004E1267">
        <w:rPr>
          <w:rFonts w:ascii="David" w:hAnsi="David" w:cs="David"/>
          <w:b/>
          <w:bCs/>
          <w:sz w:val="24"/>
          <w:szCs w:val="24"/>
          <w:rtl/>
        </w:rPr>
        <w:t>להיות מעורבים בתחום הכנת האוכלוסיה האזרחית לחירום</w:t>
      </w:r>
      <w:r>
        <w:rPr>
          <w:rFonts w:ascii="David" w:hAnsi="David" w:cs="David" w:hint="cs"/>
          <w:sz w:val="24"/>
          <w:szCs w:val="24"/>
          <w:rtl/>
        </w:rPr>
        <w:t xml:space="preserve"> </w:t>
      </w:r>
      <w:r w:rsidRPr="004E1267">
        <w:rPr>
          <w:rFonts w:ascii="David" w:hAnsi="David" w:cs="David"/>
          <w:sz w:val="24"/>
          <w:szCs w:val="24"/>
          <w:rtl/>
        </w:rPr>
        <w:t>מתוך</w:t>
      </w:r>
      <w:r>
        <w:rPr>
          <w:rFonts w:ascii="David" w:hAnsi="David" w:cs="David"/>
          <w:sz w:val="24"/>
          <w:szCs w:val="24"/>
          <w:rtl/>
        </w:rPr>
        <w:t xml:space="preserve"> תחושה של אחריות לאומית אזרחית</w:t>
      </w:r>
      <w:r>
        <w:rPr>
          <w:rFonts w:ascii="David" w:hAnsi="David" w:cs="David" w:hint="cs"/>
          <w:sz w:val="24"/>
          <w:szCs w:val="24"/>
          <w:rtl/>
        </w:rPr>
        <w:t>.</w:t>
      </w:r>
    </w:p>
    <w:p w:rsidR="00B9383A" w:rsidRDefault="00B9383A" w:rsidP="00B9383A">
      <w:pPr>
        <w:pStyle w:val="ListParagraph"/>
        <w:numPr>
          <w:ilvl w:val="0"/>
          <w:numId w:val="1"/>
        </w:numPr>
        <w:jc w:val="both"/>
        <w:rPr>
          <w:rFonts w:ascii="David" w:hAnsi="David" w:cs="David"/>
          <w:sz w:val="24"/>
          <w:szCs w:val="24"/>
        </w:rPr>
      </w:pPr>
      <w:r w:rsidRPr="004E1267">
        <w:rPr>
          <w:rFonts w:ascii="David" w:hAnsi="David" w:cs="David"/>
          <w:b/>
          <w:bCs/>
          <w:sz w:val="24"/>
          <w:szCs w:val="24"/>
          <w:rtl/>
        </w:rPr>
        <w:t>ליצור שיח פתוח בכל הקשור להיערכות לחירום</w:t>
      </w:r>
      <w:r w:rsidRPr="004E1267">
        <w:rPr>
          <w:rFonts w:ascii="David" w:hAnsi="David" w:cs="David"/>
          <w:sz w:val="24"/>
          <w:szCs w:val="24"/>
          <w:rtl/>
        </w:rPr>
        <w:t xml:space="preserve"> מבלי להתערב ב</w:t>
      </w:r>
      <w:r w:rsidRPr="004E1267">
        <w:rPr>
          <w:rFonts w:ascii="David" w:hAnsi="David" w:cs="David" w:hint="cs"/>
          <w:sz w:val="24"/>
          <w:szCs w:val="24"/>
          <w:rtl/>
        </w:rPr>
        <w:t xml:space="preserve">עשיית </w:t>
      </w:r>
      <w:r w:rsidRPr="004E1267">
        <w:rPr>
          <w:rFonts w:ascii="David" w:hAnsi="David" w:cs="David"/>
          <w:sz w:val="24"/>
          <w:szCs w:val="24"/>
          <w:rtl/>
        </w:rPr>
        <w:t>גופי הממשל העוסקים בתחום.</w:t>
      </w:r>
    </w:p>
    <w:p w:rsidR="00B9383A" w:rsidRPr="004E1267" w:rsidRDefault="00B9383A" w:rsidP="00B9383A">
      <w:pPr>
        <w:pStyle w:val="ListParagraph"/>
        <w:numPr>
          <w:ilvl w:val="0"/>
          <w:numId w:val="1"/>
        </w:numPr>
        <w:jc w:val="both"/>
        <w:rPr>
          <w:rFonts w:ascii="David" w:hAnsi="David" w:cs="David"/>
          <w:sz w:val="24"/>
          <w:szCs w:val="24"/>
          <w:rtl/>
        </w:rPr>
      </w:pPr>
      <w:r w:rsidRPr="004E1267">
        <w:rPr>
          <w:rFonts w:ascii="David" w:hAnsi="David" w:cs="David"/>
          <w:b/>
          <w:bCs/>
          <w:sz w:val="24"/>
          <w:szCs w:val="24"/>
          <w:rtl/>
        </w:rPr>
        <w:t>לגבש עמדות מקצועיות והמלצות</w:t>
      </w:r>
      <w:r w:rsidRPr="004E1267">
        <w:rPr>
          <w:rFonts w:ascii="David" w:hAnsi="David" w:cs="David"/>
          <w:sz w:val="24"/>
          <w:szCs w:val="24"/>
          <w:rtl/>
        </w:rPr>
        <w:t xml:space="preserve"> במטרה לסייע למקבלי ההחלטות בתחום הכנת החזית האזרחית לחירום. </w:t>
      </w:r>
    </w:p>
    <w:p w:rsidR="00B9383A" w:rsidRDefault="00B9383A" w:rsidP="00B9383A">
      <w:pPr>
        <w:jc w:val="both"/>
        <w:rPr>
          <w:rFonts w:ascii="David" w:hAnsi="David" w:cs="David"/>
          <w:sz w:val="24"/>
          <w:szCs w:val="24"/>
          <w:rtl/>
        </w:rPr>
      </w:pPr>
      <w:r>
        <w:rPr>
          <w:rFonts w:ascii="David" w:hAnsi="David" w:cs="David" w:hint="cs"/>
          <w:sz w:val="24"/>
          <w:szCs w:val="24"/>
          <w:rtl/>
        </w:rPr>
        <w:t xml:space="preserve">חרף </w:t>
      </w:r>
      <w:r w:rsidRPr="002965E5">
        <w:rPr>
          <w:rFonts w:ascii="David" w:hAnsi="David" w:cs="David"/>
          <w:sz w:val="24"/>
          <w:szCs w:val="24"/>
          <w:rtl/>
        </w:rPr>
        <w:t>חשיבותו הקריטית</w:t>
      </w:r>
      <w:r>
        <w:rPr>
          <w:rFonts w:ascii="David" w:hAnsi="David" w:cs="David" w:hint="cs"/>
          <w:sz w:val="24"/>
          <w:szCs w:val="24"/>
          <w:rtl/>
        </w:rPr>
        <w:t>,</w:t>
      </w:r>
      <w:r w:rsidRPr="002965E5">
        <w:rPr>
          <w:rFonts w:ascii="David" w:hAnsi="David" w:cs="David"/>
          <w:sz w:val="24"/>
          <w:szCs w:val="24"/>
          <w:rtl/>
        </w:rPr>
        <w:t xml:space="preserve"> המענה הקיים </w:t>
      </w:r>
      <w:r>
        <w:rPr>
          <w:rFonts w:ascii="David" w:hAnsi="David" w:cs="David" w:hint="cs"/>
          <w:sz w:val="24"/>
          <w:szCs w:val="24"/>
          <w:rtl/>
        </w:rPr>
        <w:t xml:space="preserve">לצרכי העורף בשעת חירום </w:t>
      </w:r>
      <w:r w:rsidRPr="002965E5">
        <w:rPr>
          <w:rFonts w:ascii="David" w:hAnsi="David" w:cs="David"/>
          <w:sz w:val="24"/>
          <w:szCs w:val="24"/>
          <w:rtl/>
        </w:rPr>
        <w:t>היום אינו</w:t>
      </w:r>
      <w:r>
        <w:rPr>
          <w:rFonts w:ascii="David" w:hAnsi="David" w:cs="David" w:hint="cs"/>
          <w:sz w:val="24"/>
          <w:szCs w:val="24"/>
          <w:rtl/>
        </w:rPr>
        <w:t xml:space="preserve"> מספק</w:t>
      </w:r>
      <w:r w:rsidRPr="002965E5">
        <w:rPr>
          <w:rFonts w:ascii="David" w:hAnsi="David" w:cs="David"/>
          <w:sz w:val="24"/>
          <w:szCs w:val="24"/>
          <w:rtl/>
        </w:rPr>
        <w:t xml:space="preserve">. </w:t>
      </w:r>
      <w:r>
        <w:rPr>
          <w:rFonts w:ascii="David" w:hAnsi="David" w:cs="David" w:hint="cs"/>
          <w:sz w:val="24"/>
          <w:szCs w:val="24"/>
          <w:rtl/>
        </w:rPr>
        <w:t xml:space="preserve">לפיכך, בין יתר פעולותיו בעתיד, בכוונת הפורום הלאומי להתמודדות עם מצבי החירום להשתתף </w:t>
      </w:r>
      <w:r w:rsidRPr="002965E5">
        <w:rPr>
          <w:rFonts w:ascii="David" w:hAnsi="David" w:cs="David"/>
          <w:sz w:val="24"/>
          <w:szCs w:val="24"/>
          <w:rtl/>
        </w:rPr>
        <w:t>בכנסים מקצועיים</w:t>
      </w:r>
      <w:r>
        <w:rPr>
          <w:rFonts w:ascii="David" w:hAnsi="David" w:cs="David" w:hint="cs"/>
          <w:sz w:val="24"/>
          <w:szCs w:val="24"/>
          <w:rtl/>
        </w:rPr>
        <w:t xml:space="preserve"> עיתיים</w:t>
      </w:r>
      <w:r w:rsidRPr="002965E5">
        <w:rPr>
          <w:rFonts w:ascii="David" w:hAnsi="David" w:cs="David"/>
          <w:sz w:val="24"/>
          <w:szCs w:val="24"/>
          <w:rtl/>
        </w:rPr>
        <w:t xml:space="preserve"> </w:t>
      </w:r>
      <w:r>
        <w:rPr>
          <w:rFonts w:ascii="David" w:hAnsi="David" w:cs="David" w:hint="cs"/>
          <w:sz w:val="24"/>
          <w:szCs w:val="24"/>
          <w:rtl/>
        </w:rPr>
        <w:t xml:space="preserve">על מנת </w:t>
      </w:r>
      <w:r w:rsidRPr="00670B9A">
        <w:rPr>
          <w:rFonts w:ascii="David" w:hAnsi="David" w:cs="David" w:hint="cs"/>
          <w:b/>
          <w:bCs/>
          <w:sz w:val="24"/>
          <w:szCs w:val="24"/>
          <w:rtl/>
        </w:rPr>
        <w:t>להציף</w:t>
      </w:r>
      <w:r w:rsidRPr="00670B9A">
        <w:rPr>
          <w:rFonts w:ascii="David" w:hAnsi="David" w:cs="David"/>
          <w:b/>
          <w:bCs/>
          <w:sz w:val="24"/>
          <w:szCs w:val="24"/>
          <w:rtl/>
        </w:rPr>
        <w:t xml:space="preserve"> נושאים דחופים</w:t>
      </w:r>
      <w:r w:rsidRPr="00670B9A">
        <w:rPr>
          <w:rFonts w:ascii="David" w:hAnsi="David" w:cs="David" w:hint="cs"/>
          <w:b/>
          <w:bCs/>
          <w:sz w:val="24"/>
          <w:szCs w:val="24"/>
          <w:rtl/>
        </w:rPr>
        <w:t xml:space="preserve"> לדיון</w:t>
      </w:r>
      <w:r w:rsidRPr="00670B9A">
        <w:rPr>
          <w:rFonts w:ascii="David" w:hAnsi="David" w:cs="David"/>
          <w:b/>
          <w:bCs/>
          <w:sz w:val="24"/>
          <w:szCs w:val="24"/>
          <w:rtl/>
        </w:rPr>
        <w:t xml:space="preserve">, </w:t>
      </w:r>
      <w:r w:rsidRPr="00670B9A">
        <w:rPr>
          <w:rFonts w:ascii="David" w:hAnsi="David" w:cs="David" w:hint="cs"/>
          <w:b/>
          <w:bCs/>
          <w:sz w:val="24"/>
          <w:szCs w:val="24"/>
          <w:rtl/>
        </w:rPr>
        <w:t xml:space="preserve">להציע פתרונות ולהציג </w:t>
      </w:r>
      <w:r w:rsidRPr="00670B9A">
        <w:rPr>
          <w:rFonts w:ascii="David" w:hAnsi="David" w:cs="David"/>
          <w:b/>
          <w:bCs/>
          <w:sz w:val="24"/>
          <w:szCs w:val="24"/>
          <w:rtl/>
        </w:rPr>
        <w:t>המלצות</w:t>
      </w:r>
      <w:r w:rsidRPr="002965E5">
        <w:rPr>
          <w:rFonts w:ascii="David" w:hAnsi="David" w:cs="David"/>
          <w:sz w:val="24"/>
          <w:szCs w:val="24"/>
          <w:rtl/>
        </w:rPr>
        <w:t>.</w:t>
      </w:r>
    </w:p>
    <w:p w:rsidR="00B9383A" w:rsidRPr="002965E5" w:rsidRDefault="00B9383A" w:rsidP="00B9383A">
      <w:pPr>
        <w:jc w:val="both"/>
        <w:rPr>
          <w:rFonts w:ascii="David" w:hAnsi="David" w:cs="David"/>
          <w:sz w:val="24"/>
          <w:szCs w:val="24"/>
          <w:rtl/>
        </w:rPr>
      </w:pPr>
      <w:r>
        <w:rPr>
          <w:rFonts w:ascii="David" w:hAnsi="David" w:cs="David" w:hint="cs"/>
          <w:sz w:val="24"/>
          <w:szCs w:val="24"/>
          <w:rtl/>
        </w:rPr>
        <w:t>אני קורא לכל המעוניינים לתרום מידיעותיהם ומנסיונם בנושאים אלה להביע את דעתם מעל במה זו; למען כולנו.</w:t>
      </w:r>
    </w:p>
    <w:p w:rsidR="00B9383A" w:rsidRPr="00825729" w:rsidRDefault="00B9383A" w:rsidP="00B9383A"/>
    <w:p w:rsidR="00B9383A" w:rsidRDefault="00B9383A" w:rsidP="007C31C3">
      <w:pPr>
        <w:rPr>
          <w:rFonts w:ascii="David" w:hAnsi="David" w:cs="David"/>
          <w:sz w:val="24"/>
          <w:szCs w:val="24"/>
          <w:rtl/>
        </w:rPr>
      </w:pPr>
    </w:p>
    <w:p w:rsidR="00B9383A" w:rsidRDefault="00B9383A" w:rsidP="007C31C3">
      <w:pPr>
        <w:rPr>
          <w:rFonts w:ascii="David" w:hAnsi="David" w:cs="David"/>
          <w:sz w:val="24"/>
          <w:szCs w:val="24"/>
          <w:rtl/>
        </w:rPr>
      </w:pPr>
    </w:p>
    <w:p w:rsidR="00C9424C" w:rsidRPr="00C347C9" w:rsidRDefault="00C9424C" w:rsidP="00C9424C">
      <w:pPr>
        <w:jc w:val="center"/>
        <w:rPr>
          <w:rFonts w:ascii="David" w:hAnsi="David" w:cs="David"/>
          <w:b/>
          <w:bCs/>
          <w:sz w:val="40"/>
          <w:szCs w:val="40"/>
          <w:rtl/>
        </w:rPr>
      </w:pPr>
      <w:r w:rsidRPr="00C347C9">
        <w:rPr>
          <w:rFonts w:ascii="David" w:hAnsi="David" w:cs="David" w:hint="cs"/>
          <w:b/>
          <w:bCs/>
          <w:sz w:val="40"/>
          <w:szCs w:val="40"/>
          <w:rtl/>
        </w:rPr>
        <w:t>חוק מוכנות המרחב האזרחי</w:t>
      </w:r>
    </w:p>
    <w:p w:rsidR="00C9424C" w:rsidRDefault="00C9424C" w:rsidP="00A90ECD">
      <w:pPr>
        <w:jc w:val="center"/>
        <w:rPr>
          <w:rFonts w:ascii="David" w:hAnsi="David" w:cs="David"/>
          <w:b/>
          <w:bCs/>
          <w:sz w:val="24"/>
          <w:szCs w:val="24"/>
          <w:rtl/>
        </w:rPr>
      </w:pPr>
      <w:r>
        <w:rPr>
          <w:rFonts w:ascii="David" w:hAnsi="David" w:cs="David" w:hint="cs"/>
          <w:b/>
          <w:bCs/>
          <w:sz w:val="24"/>
          <w:szCs w:val="24"/>
          <w:rtl/>
        </w:rPr>
        <w:t>תא"ל (מיל') בצלאל טרייבר</w:t>
      </w:r>
    </w:p>
    <w:p w:rsidR="00A90ECD" w:rsidRPr="00A90ECD" w:rsidRDefault="00A90ECD" w:rsidP="00A90ECD">
      <w:pPr>
        <w:jc w:val="center"/>
        <w:rPr>
          <w:rFonts w:ascii="David" w:hAnsi="David" w:cs="David"/>
          <w:sz w:val="20"/>
          <w:szCs w:val="20"/>
          <w:rtl/>
        </w:rPr>
      </w:pPr>
      <w:r>
        <w:rPr>
          <w:rFonts w:ascii="Arial" w:eastAsia="Times New Roman" w:hAnsi="Arial" w:cs="Arial" w:hint="cs"/>
          <w:noProof/>
          <w:sz w:val="20"/>
          <w:szCs w:val="20"/>
          <w:rtl/>
        </w:rPr>
        <mc:AlternateContent>
          <mc:Choice Requires="wps">
            <w:drawing>
              <wp:anchor distT="0" distB="0" distL="114300" distR="114300" simplePos="0" relativeHeight="251673600" behindDoc="0" locked="0" layoutInCell="1" allowOverlap="1" wp14:anchorId="14A43279" wp14:editId="7A311589">
                <wp:simplePos x="0" y="0"/>
                <wp:positionH relativeFrom="column">
                  <wp:posOffset>45720</wp:posOffset>
                </wp:positionH>
                <wp:positionV relativeFrom="paragraph">
                  <wp:posOffset>197485</wp:posOffset>
                </wp:positionV>
                <wp:extent cx="5293995" cy="67310"/>
                <wp:effectExtent l="19050" t="19050" r="20955" b="46990"/>
                <wp:wrapNone/>
                <wp:docPr id="15" name="Left Arrow 15"/>
                <wp:cNvGraphicFramePr/>
                <a:graphic xmlns:a="http://schemas.openxmlformats.org/drawingml/2006/main">
                  <a:graphicData uri="http://schemas.microsoft.com/office/word/2010/wordprocessingShape">
                    <wps:wsp>
                      <wps:cNvSpPr/>
                      <wps:spPr>
                        <a:xfrm>
                          <a:off x="0" y="0"/>
                          <a:ext cx="5293995" cy="6731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Left Arrow 15" o:spid="_x0000_s1026" type="#_x0000_t66" style="position:absolute;left:0;text-align:left;margin-left:3.6pt;margin-top:15.55pt;width:416.85pt;height:5.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" adj="137" fillcolor="#5b9bd5" strokecolor="#41719c" strokeweight="1pt"/>
            </w:pict>
          </mc:Fallback>
        </mc:AlternateContent>
      </w:r>
      <w:r w:rsidRPr="00A90ECD">
        <w:rPr>
          <w:rFonts w:ascii="David" w:hAnsi="David" w:cs="David" w:hint="cs"/>
          <w:sz w:val="20"/>
          <w:szCs w:val="20"/>
          <w:rtl/>
        </w:rPr>
        <w:t xml:space="preserve">כיהן בעבר כראש רשות החירום הלאומית </w:t>
      </w:r>
    </w:p>
    <w:p w:rsidR="00C9424C" w:rsidRDefault="00C9424C" w:rsidP="00C9424C">
      <w:pPr>
        <w:jc w:val="both"/>
        <w:rPr>
          <w:sz w:val="24"/>
          <w:szCs w:val="24"/>
          <w:rtl/>
        </w:rPr>
      </w:pPr>
    </w:p>
    <w:p w:rsidR="00C9424C" w:rsidRPr="00AA4692" w:rsidRDefault="00C9424C" w:rsidP="00C9424C">
      <w:pPr>
        <w:jc w:val="both"/>
        <w:rPr>
          <w:rFonts w:ascii="David" w:hAnsi="David" w:cs="David"/>
          <w:rtl/>
        </w:rPr>
      </w:pPr>
      <w:r w:rsidRPr="00AA4692">
        <w:rPr>
          <w:rFonts w:ascii="David" w:hAnsi="David" w:cs="David"/>
          <w:rtl/>
        </w:rPr>
        <w:t>אני שותף להתארגנות הפורום לחירום, מתוך אמונה עמוקה בחיוניות קיומו של דיון ציבורי השואף להשפיע על תהליכים חשובים במדינה. בשיח הציבורי יש מקום חשוב לבעלי ניסיון מגוון ונרחב.</w:t>
      </w:r>
    </w:p>
    <w:p w:rsidR="00C9424C" w:rsidRPr="00AA4692" w:rsidRDefault="00C9424C" w:rsidP="00C9424C">
      <w:pPr>
        <w:jc w:val="both"/>
        <w:rPr>
          <w:rFonts w:ascii="David" w:hAnsi="David" w:cs="David"/>
          <w:rtl/>
        </w:rPr>
      </w:pPr>
      <w:r w:rsidRPr="00AA4692">
        <w:rPr>
          <w:rFonts w:ascii="David" w:hAnsi="David" w:cs="David"/>
          <w:b/>
          <w:bCs/>
          <w:rtl/>
        </w:rPr>
        <w:t>מוכנות המרחב האזרחי לחירום הי</w:t>
      </w:r>
      <w:r w:rsidRPr="00AA4692">
        <w:rPr>
          <w:rFonts w:ascii="David" w:hAnsi="David" w:cs="David" w:hint="cs"/>
          <w:b/>
          <w:bCs/>
          <w:rtl/>
        </w:rPr>
        <w:t>נה</w:t>
      </w:r>
      <w:r w:rsidRPr="00AA4692">
        <w:rPr>
          <w:rFonts w:ascii="David" w:hAnsi="David" w:cs="David"/>
          <w:b/>
          <w:bCs/>
          <w:rtl/>
        </w:rPr>
        <w:t xml:space="preserve"> אחד המרכיבים החשובים ביותר בהבטחת החוסן הלאומי</w:t>
      </w:r>
      <w:r w:rsidRPr="00AA4692">
        <w:rPr>
          <w:rFonts w:ascii="David" w:hAnsi="David" w:cs="David"/>
          <w:rtl/>
        </w:rPr>
        <w:t>. חשוב שתחום זה ייבחן גם ברמת השיח הציבורי, על מנת לקדם תהליכים (כמו חקיקה) מחד</w:t>
      </w:r>
      <w:r w:rsidRPr="00AA4692">
        <w:rPr>
          <w:rFonts w:ascii="David" w:hAnsi="David" w:cs="David" w:hint="cs"/>
          <w:rtl/>
        </w:rPr>
        <w:t xml:space="preserve"> גיסא</w:t>
      </w:r>
      <w:r w:rsidRPr="00AA4692">
        <w:rPr>
          <w:rFonts w:ascii="David" w:hAnsi="David" w:cs="David"/>
          <w:rtl/>
        </w:rPr>
        <w:t>, ולהעלות את המודעות לחוסר הה</w:t>
      </w:r>
      <w:r w:rsidRPr="00AA4692">
        <w:rPr>
          <w:rFonts w:ascii="David" w:hAnsi="David" w:cs="David" w:hint="cs"/>
          <w:rtl/>
        </w:rPr>
        <w:t>י</w:t>
      </w:r>
      <w:r w:rsidRPr="00AA4692">
        <w:rPr>
          <w:rFonts w:ascii="David" w:hAnsi="David" w:cs="David"/>
          <w:rtl/>
        </w:rPr>
        <w:t>ערכות לחירום, החל בתא המשפחתי ועד לממד הלאומי העליון</w:t>
      </w:r>
      <w:r w:rsidRPr="00AA4692">
        <w:rPr>
          <w:rFonts w:ascii="David" w:hAnsi="David" w:cs="David" w:hint="cs"/>
          <w:rtl/>
        </w:rPr>
        <w:t xml:space="preserve"> מאידך גיסא</w:t>
      </w:r>
      <w:r w:rsidRPr="00AA4692">
        <w:rPr>
          <w:rFonts w:ascii="David" w:hAnsi="David" w:cs="David"/>
          <w:rtl/>
        </w:rPr>
        <w:t>.</w:t>
      </w:r>
    </w:p>
    <w:p w:rsidR="00C9424C" w:rsidRPr="00AA4692" w:rsidRDefault="00C9424C" w:rsidP="00C9424C">
      <w:pPr>
        <w:jc w:val="both"/>
        <w:rPr>
          <w:rFonts w:ascii="David" w:hAnsi="David" w:cs="David"/>
          <w:b/>
          <w:bCs/>
          <w:rtl/>
        </w:rPr>
      </w:pPr>
      <w:r w:rsidRPr="00AA4692">
        <w:rPr>
          <w:rFonts w:ascii="David" w:hAnsi="David" w:cs="David" w:hint="cs"/>
          <w:b/>
          <w:bCs/>
          <w:rtl/>
        </w:rPr>
        <w:t>ועתה</w:t>
      </w:r>
      <w:r w:rsidRPr="00AA4692">
        <w:rPr>
          <w:rFonts w:ascii="David" w:hAnsi="David" w:cs="David"/>
          <w:b/>
          <w:bCs/>
          <w:rtl/>
        </w:rPr>
        <w:t xml:space="preserve"> למהות </w:t>
      </w:r>
      <w:r w:rsidRPr="00AA4692">
        <w:rPr>
          <w:rFonts w:ascii="David" w:hAnsi="David" w:cs="David" w:hint="cs"/>
          <w:b/>
          <w:bCs/>
          <w:rtl/>
        </w:rPr>
        <w:t>-</w:t>
      </w:r>
      <w:r w:rsidRPr="00AA4692">
        <w:rPr>
          <w:rFonts w:ascii="David" w:hAnsi="David" w:cs="David"/>
          <w:b/>
          <w:bCs/>
          <w:rtl/>
        </w:rPr>
        <w:t xml:space="preserve"> חוק מוכנות המרחב האזרחי (</w:t>
      </w:r>
      <w:r w:rsidRPr="00AA4692">
        <w:rPr>
          <w:rFonts w:ascii="David" w:hAnsi="David" w:cs="David" w:hint="cs"/>
          <w:b/>
          <w:bCs/>
          <w:rtl/>
        </w:rPr>
        <w:t>'</w:t>
      </w:r>
      <w:r w:rsidRPr="00AA4692">
        <w:rPr>
          <w:rFonts w:ascii="David" w:hAnsi="David" w:cs="David"/>
          <w:b/>
          <w:bCs/>
          <w:rtl/>
        </w:rPr>
        <w:t>החוק להגנת העורף</w:t>
      </w:r>
      <w:r w:rsidRPr="00AA4692">
        <w:rPr>
          <w:rFonts w:ascii="David" w:hAnsi="David" w:cs="David" w:hint="cs"/>
          <w:b/>
          <w:bCs/>
          <w:rtl/>
        </w:rPr>
        <w:t>'</w:t>
      </w:r>
      <w:r w:rsidRPr="00AA4692">
        <w:rPr>
          <w:rFonts w:ascii="David" w:hAnsi="David" w:cs="David"/>
          <w:b/>
          <w:bCs/>
          <w:rtl/>
        </w:rPr>
        <w:t>)</w:t>
      </w:r>
      <w:r w:rsidRPr="00AA4692">
        <w:rPr>
          <w:rFonts w:ascii="David" w:hAnsi="David" w:cs="David" w:hint="cs"/>
          <w:b/>
          <w:bCs/>
          <w:rtl/>
        </w:rPr>
        <w:t xml:space="preserve"> -</w:t>
      </w:r>
    </w:p>
    <w:p w:rsidR="00C9424C" w:rsidRPr="00AA4692" w:rsidRDefault="00C9424C" w:rsidP="00C9424C">
      <w:pPr>
        <w:jc w:val="both"/>
        <w:rPr>
          <w:rFonts w:ascii="David" w:hAnsi="David" w:cs="David"/>
          <w:rtl/>
        </w:rPr>
      </w:pPr>
      <w:r w:rsidRPr="00AA4692">
        <w:rPr>
          <w:rFonts w:ascii="David" w:hAnsi="David" w:cs="David"/>
          <w:rtl/>
        </w:rPr>
        <w:t xml:space="preserve">כראש רח"ל ראיתי בקידום חוק זה את אחד המרכיבים החיוניים והרי למעשה זו </w:t>
      </w:r>
      <w:r w:rsidRPr="00AA4692">
        <w:rPr>
          <w:rFonts w:ascii="David" w:hAnsi="David" w:cs="David" w:hint="cs"/>
          <w:rtl/>
        </w:rPr>
        <w:t>'</w:t>
      </w:r>
      <w:r w:rsidRPr="00AA4692">
        <w:rPr>
          <w:rFonts w:ascii="David" w:hAnsi="David" w:cs="David"/>
          <w:rtl/>
        </w:rPr>
        <w:t>ראשית הצירים</w:t>
      </w:r>
      <w:r w:rsidRPr="00AA4692">
        <w:rPr>
          <w:rFonts w:ascii="David" w:hAnsi="David" w:cs="David" w:hint="cs"/>
          <w:rtl/>
        </w:rPr>
        <w:t>'</w:t>
      </w:r>
      <w:r w:rsidRPr="00AA4692">
        <w:rPr>
          <w:rFonts w:ascii="David" w:hAnsi="David" w:cs="David"/>
          <w:rtl/>
        </w:rPr>
        <w:t xml:space="preserve"> (</w:t>
      </w:r>
      <w:r w:rsidRPr="00AA4692">
        <w:rPr>
          <w:rFonts w:ascii="David" w:hAnsi="David" w:cs="David" w:hint="cs"/>
          <w:rtl/>
        </w:rPr>
        <w:t>'</w:t>
      </w:r>
      <w:r w:rsidRPr="00AA4692">
        <w:rPr>
          <w:rFonts w:ascii="David" w:hAnsi="David" w:cs="David"/>
          <w:rtl/>
        </w:rPr>
        <w:t>נקודת המוצא</w:t>
      </w:r>
      <w:r w:rsidRPr="00AA4692">
        <w:rPr>
          <w:rFonts w:ascii="David" w:hAnsi="David" w:cs="David" w:hint="cs"/>
          <w:rtl/>
        </w:rPr>
        <w:t>'</w:t>
      </w:r>
      <w:r w:rsidRPr="00AA4692">
        <w:rPr>
          <w:rFonts w:ascii="David" w:hAnsi="David" w:cs="David"/>
          <w:rtl/>
        </w:rPr>
        <w:t>). פעילותו של מר גלעד ארדן, השר להגנת העורף דאז ושל הצוות שפעל איתו היוו את הבסיס לתזכיר החוק שהוכן על ידי ועל ידי צוות הלשכה המשפטית במשרד הביטחון</w:t>
      </w:r>
      <w:r w:rsidRPr="00AA4692">
        <w:rPr>
          <w:rFonts w:ascii="David" w:hAnsi="David" w:cs="David" w:hint="cs"/>
          <w:rtl/>
        </w:rPr>
        <w:t>,</w:t>
      </w:r>
      <w:r w:rsidRPr="00AA4692">
        <w:rPr>
          <w:rFonts w:ascii="David" w:hAnsi="David" w:cs="David"/>
          <w:rtl/>
        </w:rPr>
        <w:t xml:space="preserve"> בראשות עו"ד אחז בן ארי.</w:t>
      </w:r>
    </w:p>
    <w:p w:rsidR="00C9424C" w:rsidRPr="00AA4692" w:rsidRDefault="00C9424C" w:rsidP="00C9424C">
      <w:pPr>
        <w:jc w:val="both"/>
        <w:rPr>
          <w:rFonts w:ascii="David" w:hAnsi="David" w:cs="David"/>
          <w:rtl/>
        </w:rPr>
      </w:pPr>
      <w:r w:rsidRPr="00AA4692">
        <w:rPr>
          <w:rFonts w:ascii="David" w:hAnsi="David" w:cs="David" w:hint="cs"/>
          <w:b/>
          <w:bCs/>
          <w:rtl/>
        </w:rPr>
        <w:t>מדוע</w:t>
      </w:r>
      <w:r w:rsidRPr="00AA4692">
        <w:rPr>
          <w:rFonts w:ascii="David" w:hAnsi="David" w:cs="David"/>
          <w:b/>
          <w:bCs/>
          <w:rtl/>
        </w:rPr>
        <w:t xml:space="preserve"> חשוב כל כך חוק מוכנות המרחב האזרחי?</w:t>
      </w:r>
      <w:r w:rsidRPr="00AA4692">
        <w:rPr>
          <w:rFonts w:ascii="David" w:hAnsi="David" w:cs="David"/>
          <w:rtl/>
        </w:rPr>
        <w:t xml:space="preserve"> </w:t>
      </w:r>
      <w:r w:rsidRPr="00AA4692">
        <w:rPr>
          <w:rFonts w:ascii="David" w:hAnsi="David" w:cs="David" w:hint="cs"/>
          <w:rtl/>
        </w:rPr>
        <w:t>משום ש</w:t>
      </w:r>
      <w:r w:rsidRPr="00AA4692">
        <w:rPr>
          <w:rFonts w:ascii="David" w:hAnsi="David" w:cs="David"/>
          <w:rtl/>
        </w:rPr>
        <w:t>יש צורך במסגרת כללית לפעילות ולהסדרה בכלל הנושאים הקשורים בעורף / במרחב האזרחי, מה שיאפשר יצירת מנגנונים אשר יבטיחו הכנה ומוכנות של מוסדות המדינה והמשק בכל הרבדים.</w:t>
      </w:r>
    </w:p>
    <w:p w:rsidR="00C9424C" w:rsidRPr="00AA4692" w:rsidRDefault="00C9424C" w:rsidP="00C9424C">
      <w:pPr>
        <w:jc w:val="both"/>
        <w:rPr>
          <w:rFonts w:ascii="David" w:hAnsi="David" w:cs="David"/>
          <w:rtl/>
        </w:rPr>
      </w:pPr>
      <w:r w:rsidRPr="00AA4692">
        <w:rPr>
          <w:rFonts w:ascii="David" w:hAnsi="David" w:cs="David"/>
          <w:rtl/>
        </w:rPr>
        <w:t xml:space="preserve">ראוי היה </w:t>
      </w:r>
      <w:r w:rsidRPr="00AA4692">
        <w:rPr>
          <w:rFonts w:ascii="David" w:hAnsi="David" w:cs="David" w:hint="cs"/>
          <w:rtl/>
        </w:rPr>
        <w:t>להסדיר</w:t>
      </w:r>
      <w:r w:rsidRPr="00AA4692">
        <w:rPr>
          <w:rFonts w:ascii="David" w:hAnsi="David" w:cs="David" w:hint="cs"/>
          <w:color w:val="FF0000"/>
          <w:rtl/>
        </w:rPr>
        <w:t xml:space="preserve"> </w:t>
      </w:r>
      <w:r w:rsidRPr="00AA4692">
        <w:rPr>
          <w:rFonts w:ascii="David" w:hAnsi="David" w:cs="David"/>
          <w:rtl/>
        </w:rPr>
        <w:t xml:space="preserve">מלכתחילה את מערכת </w:t>
      </w:r>
      <w:r w:rsidRPr="00AA4692">
        <w:rPr>
          <w:rFonts w:ascii="David" w:hAnsi="David" w:cs="David" w:hint="cs"/>
          <w:rtl/>
        </w:rPr>
        <w:t>הסמכויות</w:t>
      </w:r>
      <w:r w:rsidRPr="00AA4692">
        <w:rPr>
          <w:rFonts w:ascii="David" w:hAnsi="David" w:cs="David"/>
          <w:rtl/>
        </w:rPr>
        <w:t xml:space="preserve"> והנושאים באחריות, שהרי זהו הבסיס של היכולת לקדם תהליכים לאומיים מחייבים, ולכן </w:t>
      </w:r>
      <w:r w:rsidRPr="00AA4692">
        <w:rPr>
          <w:rFonts w:ascii="David" w:hAnsi="David" w:cs="David"/>
          <w:b/>
          <w:bCs/>
          <w:rtl/>
        </w:rPr>
        <w:t>ראיתי ברח"ל ובעומד בראשה</w:t>
      </w:r>
      <w:r w:rsidRPr="00AA4692">
        <w:rPr>
          <w:rFonts w:ascii="David" w:hAnsi="David" w:cs="David"/>
          <w:rtl/>
        </w:rPr>
        <w:t>, בכפוף לשר הביטחון (במצב הנוכחי)</w:t>
      </w:r>
      <w:r w:rsidRPr="00AA4692">
        <w:rPr>
          <w:rFonts w:ascii="David" w:hAnsi="David" w:cs="David" w:hint="cs"/>
          <w:rtl/>
        </w:rPr>
        <w:t>,</w:t>
      </w:r>
      <w:r w:rsidRPr="00AA4692">
        <w:rPr>
          <w:rFonts w:ascii="David" w:hAnsi="David" w:cs="David"/>
          <w:rtl/>
        </w:rPr>
        <w:t xml:space="preserve"> </w:t>
      </w:r>
      <w:r w:rsidRPr="00AA4692">
        <w:rPr>
          <w:rFonts w:ascii="David" w:hAnsi="David" w:cs="David" w:hint="cs"/>
          <w:b/>
          <w:bCs/>
          <w:rtl/>
        </w:rPr>
        <w:t xml:space="preserve">את </w:t>
      </w:r>
      <w:r w:rsidRPr="00AA4692">
        <w:rPr>
          <w:rFonts w:ascii="David" w:hAnsi="David" w:cs="David"/>
          <w:b/>
          <w:bCs/>
          <w:rtl/>
        </w:rPr>
        <w:t>הנושא המרכזי באחריות הלאומית והמחויב הראשי להיערכות ומוכנות הלאומית לחירום</w:t>
      </w:r>
      <w:r w:rsidRPr="00AA4692">
        <w:rPr>
          <w:rFonts w:ascii="David" w:hAnsi="David" w:cs="David"/>
          <w:rtl/>
        </w:rPr>
        <w:t xml:space="preserve">. </w:t>
      </w:r>
    </w:p>
    <w:p w:rsidR="00C9424C" w:rsidRPr="00AA4692" w:rsidRDefault="00C9424C" w:rsidP="00C9424C">
      <w:pPr>
        <w:jc w:val="both"/>
        <w:rPr>
          <w:rFonts w:ascii="David" w:hAnsi="David" w:cs="David"/>
          <w:rtl/>
        </w:rPr>
      </w:pPr>
      <w:r w:rsidRPr="00AA4692">
        <w:rPr>
          <w:rFonts w:ascii="David" w:hAnsi="David" w:cs="David"/>
          <w:b/>
          <w:bCs/>
          <w:u w:val="single"/>
          <w:rtl/>
        </w:rPr>
        <w:t>המרכיבים החשובים בחוק זה הם</w:t>
      </w:r>
      <w:r w:rsidRPr="00AA4692">
        <w:rPr>
          <w:rFonts w:ascii="David" w:hAnsi="David" w:cs="David"/>
          <w:rtl/>
        </w:rPr>
        <w:t>:</w:t>
      </w:r>
    </w:p>
    <w:p w:rsidR="00C9424C" w:rsidRPr="00AA4692" w:rsidRDefault="00C9424C" w:rsidP="00C9424C">
      <w:pPr>
        <w:pStyle w:val="ListParagraph"/>
        <w:numPr>
          <w:ilvl w:val="0"/>
          <w:numId w:val="2"/>
        </w:numPr>
        <w:jc w:val="both"/>
        <w:rPr>
          <w:rFonts w:ascii="David" w:hAnsi="David" w:cs="David"/>
        </w:rPr>
      </w:pPr>
      <w:r w:rsidRPr="00AA4692">
        <w:rPr>
          <w:rFonts w:ascii="David" w:hAnsi="David" w:cs="David"/>
          <w:rtl/>
        </w:rPr>
        <w:t>חלוקת האחריות והסמכויות בין הגורמים השונים.</w:t>
      </w:r>
    </w:p>
    <w:p w:rsidR="00C9424C" w:rsidRPr="00AA4692" w:rsidRDefault="00C9424C" w:rsidP="00C9424C">
      <w:pPr>
        <w:pStyle w:val="ListParagraph"/>
        <w:numPr>
          <w:ilvl w:val="0"/>
          <w:numId w:val="2"/>
        </w:numPr>
        <w:jc w:val="both"/>
        <w:rPr>
          <w:rFonts w:ascii="David" w:hAnsi="David" w:cs="David"/>
        </w:rPr>
      </w:pPr>
      <w:r w:rsidRPr="00AA4692">
        <w:rPr>
          <w:rFonts w:ascii="David" w:hAnsi="David" w:cs="David"/>
          <w:rtl/>
        </w:rPr>
        <w:t>קביעת מבנה היררכי</w:t>
      </w:r>
      <w:r w:rsidRPr="00AA4692">
        <w:rPr>
          <w:rFonts w:ascii="David" w:hAnsi="David" w:cs="David" w:hint="cs"/>
          <w:rtl/>
        </w:rPr>
        <w:t>,</w:t>
      </w:r>
      <w:r w:rsidRPr="00AA4692">
        <w:rPr>
          <w:rFonts w:ascii="David" w:hAnsi="David" w:cs="David"/>
          <w:rtl/>
        </w:rPr>
        <w:t xml:space="preserve"> על פי הגורמים השונים במשק והגדרת תפקידם וחובותיהם.</w:t>
      </w:r>
    </w:p>
    <w:p w:rsidR="00C9424C" w:rsidRPr="00AA4692" w:rsidRDefault="00C9424C" w:rsidP="00C9424C">
      <w:pPr>
        <w:pStyle w:val="ListParagraph"/>
        <w:numPr>
          <w:ilvl w:val="0"/>
          <w:numId w:val="2"/>
        </w:numPr>
        <w:jc w:val="both"/>
        <w:rPr>
          <w:rFonts w:ascii="David" w:hAnsi="David" w:cs="David"/>
        </w:rPr>
      </w:pPr>
      <w:r w:rsidRPr="00AA4692">
        <w:rPr>
          <w:rFonts w:ascii="David" w:hAnsi="David" w:cs="David"/>
          <w:rtl/>
        </w:rPr>
        <w:t>קיומה של תכנית</w:t>
      </w:r>
      <w:r w:rsidRPr="00AA4692">
        <w:rPr>
          <w:rFonts w:ascii="David" w:hAnsi="David" w:cs="David" w:hint="cs"/>
          <w:rtl/>
        </w:rPr>
        <w:t>-</w:t>
      </w:r>
      <w:r w:rsidRPr="00AA4692">
        <w:rPr>
          <w:rFonts w:ascii="David" w:hAnsi="David" w:cs="David"/>
          <w:rtl/>
        </w:rPr>
        <w:t>אב לאומית כהנחיה מחייבת.</w:t>
      </w:r>
    </w:p>
    <w:p w:rsidR="00C9424C" w:rsidRPr="00AA4692" w:rsidRDefault="00C9424C" w:rsidP="00C9424C">
      <w:pPr>
        <w:pStyle w:val="ListParagraph"/>
        <w:numPr>
          <w:ilvl w:val="0"/>
          <w:numId w:val="2"/>
        </w:numPr>
        <w:jc w:val="both"/>
        <w:rPr>
          <w:rFonts w:ascii="David" w:hAnsi="David" w:cs="David"/>
        </w:rPr>
      </w:pPr>
      <w:r w:rsidRPr="00AA4692">
        <w:rPr>
          <w:rFonts w:ascii="David" w:hAnsi="David" w:cs="David" w:hint="cs"/>
          <w:rtl/>
        </w:rPr>
        <w:t>קביעת</w:t>
      </w:r>
      <w:r w:rsidRPr="00AA4692">
        <w:rPr>
          <w:rFonts w:ascii="David" w:hAnsi="David" w:cs="David" w:hint="cs"/>
          <w:color w:val="FF0000"/>
          <w:rtl/>
        </w:rPr>
        <w:t xml:space="preserve"> </w:t>
      </w:r>
      <w:r w:rsidRPr="00AA4692">
        <w:rPr>
          <w:rFonts w:ascii="David" w:hAnsi="David" w:cs="David"/>
          <w:rtl/>
        </w:rPr>
        <w:t>מודל תקצוב ההכנה, הה</w:t>
      </w:r>
      <w:r w:rsidRPr="00AA4692">
        <w:rPr>
          <w:rFonts w:ascii="David" w:hAnsi="David" w:cs="David" w:hint="cs"/>
          <w:rtl/>
        </w:rPr>
        <w:t>י</w:t>
      </w:r>
      <w:r w:rsidRPr="00AA4692">
        <w:rPr>
          <w:rFonts w:ascii="David" w:hAnsi="David" w:cs="David"/>
          <w:rtl/>
        </w:rPr>
        <w:t>ערכות והפעילות, הן ברמת משרדי הממשלה והרשויות השונות והן ברמה הלאומית.</w:t>
      </w:r>
    </w:p>
    <w:p w:rsidR="00C9424C" w:rsidRPr="00AA4692" w:rsidRDefault="00C9424C" w:rsidP="00C9424C">
      <w:pPr>
        <w:pStyle w:val="ListParagraph"/>
        <w:numPr>
          <w:ilvl w:val="0"/>
          <w:numId w:val="2"/>
        </w:numPr>
        <w:jc w:val="both"/>
        <w:rPr>
          <w:rFonts w:ascii="David" w:hAnsi="David" w:cs="David"/>
        </w:rPr>
      </w:pPr>
      <w:r w:rsidRPr="00AA4692">
        <w:rPr>
          <w:rFonts w:ascii="David" w:hAnsi="David" w:cs="David"/>
          <w:rtl/>
        </w:rPr>
        <w:t>הגדרת מקומם החיוני של ראשי הרשויות</w:t>
      </w:r>
      <w:r w:rsidRPr="00AA4692">
        <w:rPr>
          <w:rFonts w:ascii="David" w:hAnsi="David" w:cs="David" w:hint="cs"/>
          <w:rtl/>
        </w:rPr>
        <w:t xml:space="preserve"> במוכנות הלאומית</w:t>
      </w:r>
      <w:r w:rsidRPr="00AA4692">
        <w:rPr>
          <w:rFonts w:ascii="David" w:hAnsi="David" w:cs="David"/>
          <w:rtl/>
        </w:rPr>
        <w:t xml:space="preserve"> והענקת סמכויות ותקציבים ייעודיים להיערכותם.</w:t>
      </w:r>
    </w:p>
    <w:p w:rsidR="00C9424C" w:rsidRPr="00AA4692" w:rsidRDefault="00C9424C" w:rsidP="00C9424C">
      <w:pPr>
        <w:pStyle w:val="ListParagraph"/>
        <w:ind w:left="360"/>
        <w:jc w:val="both"/>
        <w:rPr>
          <w:rFonts w:ascii="David" w:hAnsi="David" w:cs="David"/>
          <w:rtl/>
        </w:rPr>
      </w:pPr>
    </w:p>
    <w:p w:rsidR="00C9424C" w:rsidRPr="00AA4692" w:rsidRDefault="00C9424C" w:rsidP="00C9424C">
      <w:pPr>
        <w:pStyle w:val="ListParagraph"/>
        <w:ind w:left="0"/>
        <w:jc w:val="both"/>
        <w:rPr>
          <w:rFonts w:ascii="David" w:hAnsi="David" w:cs="David"/>
          <w:rtl/>
        </w:rPr>
      </w:pPr>
      <w:r w:rsidRPr="00AA4692">
        <w:rPr>
          <w:rFonts w:ascii="David" w:hAnsi="David" w:cs="David"/>
          <w:rtl/>
        </w:rPr>
        <w:t>אל לנו להסתתר מאחורי "קשיי חקיקה מסורתיים" במדינת ישראל. חובתם של הנושאים בתפקידים</w:t>
      </w:r>
      <w:r w:rsidRPr="00AA4692">
        <w:rPr>
          <w:rFonts w:ascii="David" w:hAnsi="David" w:cs="David" w:hint="cs"/>
          <w:rtl/>
        </w:rPr>
        <w:t>,</w:t>
      </w:r>
      <w:r w:rsidRPr="00AA4692">
        <w:rPr>
          <w:rFonts w:ascii="David" w:hAnsi="David" w:cs="David"/>
          <w:rtl/>
        </w:rPr>
        <w:t xml:space="preserve"> ובראשם ראש הממשלה ושר הביטחו</w:t>
      </w:r>
      <w:r w:rsidRPr="00AA4692">
        <w:rPr>
          <w:rFonts w:ascii="David" w:hAnsi="David" w:cs="David" w:hint="cs"/>
          <w:rtl/>
        </w:rPr>
        <w:t>ן,</w:t>
      </w:r>
      <w:r w:rsidRPr="00AA4692">
        <w:rPr>
          <w:rFonts w:ascii="David" w:hAnsi="David" w:cs="David"/>
          <w:rtl/>
        </w:rPr>
        <w:t xml:space="preserve"> להניע בדחיפות את המשך תהליך החקיקה ולהביא לסיומו.</w:t>
      </w:r>
    </w:p>
    <w:p w:rsidR="00C9424C" w:rsidRPr="00AA4692" w:rsidRDefault="00C9424C" w:rsidP="00C9424C">
      <w:pPr>
        <w:pStyle w:val="ListParagraph"/>
        <w:ind w:left="0"/>
        <w:jc w:val="both"/>
        <w:rPr>
          <w:rFonts w:ascii="David" w:hAnsi="David" w:cs="David"/>
          <w:rtl/>
        </w:rPr>
      </w:pPr>
    </w:p>
    <w:p w:rsidR="00C9424C" w:rsidRDefault="00C9424C" w:rsidP="005B2865">
      <w:pPr>
        <w:pStyle w:val="ListParagraph"/>
        <w:ind w:left="0"/>
        <w:jc w:val="both"/>
        <w:rPr>
          <w:rFonts w:ascii="David" w:hAnsi="David" w:cs="David"/>
          <w:sz w:val="24"/>
          <w:szCs w:val="24"/>
          <w:rtl/>
        </w:rPr>
      </w:pPr>
      <w:r w:rsidRPr="00AA4692">
        <w:rPr>
          <w:rFonts w:ascii="David" w:hAnsi="David" w:cs="David"/>
          <w:rtl/>
        </w:rPr>
        <w:t>ללא חקיקה והסדרה נורמטיבית</w:t>
      </w:r>
      <w:r w:rsidRPr="00AA4692">
        <w:rPr>
          <w:rFonts w:ascii="David" w:hAnsi="David" w:cs="David" w:hint="cs"/>
          <w:rtl/>
        </w:rPr>
        <w:t>,</w:t>
      </w:r>
      <w:r w:rsidRPr="00AA4692">
        <w:rPr>
          <w:rFonts w:ascii="David" w:hAnsi="David" w:cs="David"/>
          <w:rtl/>
        </w:rPr>
        <w:t xml:space="preserve"> הנושאים באחריות מפרים את הבטחתם </w:t>
      </w:r>
      <w:r w:rsidRPr="00AA4692">
        <w:rPr>
          <w:rFonts w:ascii="David" w:hAnsi="David" w:cs="David" w:hint="cs"/>
          <w:rtl/>
        </w:rPr>
        <w:t xml:space="preserve">(הבטחה זו הינה מרכיב בסיסי בתפיסת הביטחון הלאומית) </w:t>
      </w:r>
      <w:r w:rsidRPr="00AA4692">
        <w:rPr>
          <w:rFonts w:ascii="David" w:hAnsi="David" w:cs="David"/>
          <w:rtl/>
        </w:rPr>
        <w:t>וחוטאים מהותית לתפקידם.</w:t>
      </w:r>
    </w:p>
    <w:p w:rsidR="005B2865" w:rsidRDefault="005B2865" w:rsidP="00C9424C">
      <w:pPr>
        <w:spacing w:line="360" w:lineRule="auto"/>
        <w:jc w:val="center"/>
        <w:rPr>
          <w:rFonts w:ascii="David" w:hAnsi="David" w:cs="David"/>
          <w:b/>
          <w:bCs/>
          <w:sz w:val="40"/>
          <w:szCs w:val="40"/>
          <w:u w:val="single"/>
          <w:rtl/>
        </w:rPr>
      </w:pPr>
    </w:p>
    <w:p w:rsidR="00AA4692" w:rsidRDefault="00AA4692" w:rsidP="005B2865">
      <w:pPr>
        <w:spacing w:line="276" w:lineRule="auto"/>
        <w:jc w:val="center"/>
        <w:rPr>
          <w:rFonts w:ascii="David" w:hAnsi="David" w:cs="David"/>
          <w:b/>
          <w:bCs/>
          <w:sz w:val="40"/>
          <w:szCs w:val="40"/>
          <w:u w:val="single"/>
          <w:rtl/>
        </w:rPr>
      </w:pPr>
    </w:p>
    <w:p w:rsidR="00AA4692" w:rsidRDefault="00AA4692" w:rsidP="005B2865">
      <w:pPr>
        <w:spacing w:line="276" w:lineRule="auto"/>
        <w:jc w:val="center"/>
        <w:rPr>
          <w:rFonts w:ascii="David" w:hAnsi="David" w:cs="David"/>
          <w:b/>
          <w:bCs/>
          <w:sz w:val="40"/>
          <w:szCs w:val="40"/>
          <w:u w:val="single"/>
          <w:rtl/>
        </w:rPr>
      </w:pPr>
    </w:p>
    <w:p w:rsidR="00C9424C" w:rsidRPr="006E1C70" w:rsidRDefault="00C9424C" w:rsidP="005B2865">
      <w:pPr>
        <w:spacing w:line="276" w:lineRule="auto"/>
        <w:jc w:val="center"/>
        <w:rPr>
          <w:rFonts w:ascii="David" w:hAnsi="David" w:cs="David"/>
          <w:sz w:val="40"/>
          <w:szCs w:val="40"/>
          <w:rtl/>
        </w:rPr>
      </w:pPr>
      <w:r w:rsidRPr="006E1C70">
        <w:rPr>
          <w:rFonts w:ascii="David" w:hAnsi="David" w:cs="David"/>
          <w:b/>
          <w:bCs/>
          <w:sz w:val="40"/>
          <w:szCs w:val="40"/>
          <w:u w:val="single"/>
          <w:rtl/>
        </w:rPr>
        <w:t>חוסנה ועמידותה של החברה הישראלית</w:t>
      </w:r>
    </w:p>
    <w:p w:rsidR="00C9424C" w:rsidRDefault="00C9424C" w:rsidP="005B2865">
      <w:pPr>
        <w:spacing w:line="276" w:lineRule="auto"/>
        <w:jc w:val="center"/>
        <w:rPr>
          <w:rFonts w:ascii="David" w:hAnsi="David" w:cs="David"/>
          <w:b/>
          <w:bCs/>
          <w:sz w:val="24"/>
          <w:szCs w:val="24"/>
          <w:rtl/>
        </w:rPr>
      </w:pPr>
      <w:r>
        <w:rPr>
          <w:rFonts w:ascii="David" w:hAnsi="David" w:cs="David"/>
          <w:b/>
          <w:bCs/>
          <w:sz w:val="24"/>
          <w:szCs w:val="24"/>
          <w:rtl/>
        </w:rPr>
        <w:t>ד"ר אבי ביצור</w:t>
      </w:r>
    </w:p>
    <w:p w:rsidR="00A90ECD" w:rsidRPr="00A90ECD" w:rsidRDefault="00A90ECD" w:rsidP="00A90ECD">
      <w:pPr>
        <w:shd w:val="clear" w:color="auto" w:fill="FFFFFF"/>
        <w:spacing w:after="200" w:line="276" w:lineRule="auto"/>
        <w:jc w:val="center"/>
        <w:rPr>
          <w:rFonts w:ascii="Arial" w:eastAsia="Times New Roman" w:hAnsi="Arial" w:cs="Arial"/>
          <w:b/>
          <w:bCs/>
          <w:color w:val="606060"/>
          <w:sz w:val="20"/>
          <w:szCs w:val="20"/>
          <w:rtl/>
        </w:rPr>
      </w:pPr>
      <w:r>
        <w:rPr>
          <w:rFonts w:ascii="Arial" w:eastAsia="Times New Roman" w:hAnsi="Arial" w:cs="Arial" w:hint="cs"/>
          <w:noProof/>
          <w:sz w:val="20"/>
          <w:szCs w:val="20"/>
          <w:rtl/>
        </w:rPr>
        <mc:AlternateContent>
          <mc:Choice Requires="wps">
            <w:drawing>
              <wp:anchor distT="0" distB="0" distL="114300" distR="114300" simplePos="0" relativeHeight="251675648" behindDoc="0" locked="0" layoutInCell="1" allowOverlap="1" wp14:anchorId="0414F8B1" wp14:editId="33953F32">
                <wp:simplePos x="0" y="0"/>
                <wp:positionH relativeFrom="column">
                  <wp:posOffset>198120</wp:posOffset>
                </wp:positionH>
                <wp:positionV relativeFrom="paragraph">
                  <wp:posOffset>248920</wp:posOffset>
                </wp:positionV>
                <wp:extent cx="5293995" cy="67310"/>
                <wp:effectExtent l="19050" t="19050" r="20955" b="46990"/>
                <wp:wrapNone/>
                <wp:docPr id="16" name="Left Arrow 16"/>
                <wp:cNvGraphicFramePr/>
                <a:graphic xmlns:a="http://schemas.openxmlformats.org/drawingml/2006/main">
                  <a:graphicData uri="http://schemas.microsoft.com/office/word/2010/wordprocessingShape">
                    <wps:wsp>
                      <wps:cNvSpPr/>
                      <wps:spPr>
                        <a:xfrm>
                          <a:off x="0" y="0"/>
                          <a:ext cx="5293995" cy="6731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Left Arrow 16" o:spid="_x0000_s1026" type="#_x0000_t66" style="position:absolute;left:0;text-align:left;margin-left:15.6pt;margin-top:19.6pt;width:416.85pt;height:5.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" adj="137" fillcolor="#5b9bd5" strokecolor="#41719c" strokeweight="1pt"/>
            </w:pict>
          </mc:Fallback>
        </mc:AlternateContent>
      </w:r>
      <w:r w:rsidRPr="00B33A53">
        <w:rPr>
          <w:rFonts w:ascii="Arial" w:eastAsia="Times New Roman" w:hAnsi="Arial" w:cs="Arial"/>
          <w:b/>
          <w:bCs/>
          <w:color w:val="000000"/>
          <w:sz w:val="20"/>
          <w:szCs w:val="20"/>
          <w:rtl/>
        </w:rPr>
        <w:t>ראש המגמה לביטחון ולהגנת העורף</w:t>
      </w:r>
      <w:r>
        <w:rPr>
          <w:rFonts w:ascii="Arial" w:eastAsia="Times New Roman" w:hAnsi="Arial" w:cs="Arial" w:hint="cs"/>
          <w:b/>
          <w:bCs/>
          <w:color w:val="606060"/>
          <w:sz w:val="20"/>
          <w:szCs w:val="20"/>
          <w:rtl/>
        </w:rPr>
        <w:t xml:space="preserve">  </w:t>
      </w:r>
      <w:r w:rsidRPr="00B33A53">
        <w:rPr>
          <w:rFonts w:ascii="Arial" w:eastAsia="Times New Roman" w:hAnsi="Arial" w:cs="Arial"/>
          <w:color w:val="000000"/>
          <w:sz w:val="20"/>
          <w:szCs w:val="20"/>
          <w:rtl/>
        </w:rPr>
        <w:t>המכללה האקדמית בית ברל</w:t>
      </w:r>
    </w:p>
    <w:p w:rsidR="00C9424C" w:rsidRDefault="00C9424C" w:rsidP="00C9424C">
      <w:pPr>
        <w:spacing w:line="360" w:lineRule="auto"/>
        <w:jc w:val="both"/>
        <w:rPr>
          <w:rFonts w:ascii="David" w:hAnsi="David" w:cs="David"/>
          <w:sz w:val="24"/>
          <w:szCs w:val="24"/>
          <w:rtl/>
        </w:rPr>
      </w:pPr>
    </w:p>
    <w:p w:rsidR="00C9424C" w:rsidRPr="009449C3" w:rsidRDefault="00C9424C" w:rsidP="00A90ECD">
      <w:pPr>
        <w:spacing w:line="360" w:lineRule="auto"/>
        <w:jc w:val="both"/>
        <w:rPr>
          <w:rFonts w:ascii="David" w:hAnsi="David" w:cs="David"/>
          <w:sz w:val="24"/>
          <w:szCs w:val="24"/>
          <w:rtl/>
        </w:rPr>
      </w:pPr>
      <w:r w:rsidRPr="009449C3">
        <w:rPr>
          <w:rFonts w:ascii="David" w:hAnsi="David" w:cs="David"/>
          <w:sz w:val="24"/>
          <w:szCs w:val="24"/>
          <w:rtl/>
        </w:rPr>
        <w:t>לפניכם מאמר העוס</w:t>
      </w:r>
      <w:r>
        <w:rPr>
          <w:rFonts w:ascii="David" w:hAnsi="David" w:cs="David"/>
          <w:sz w:val="24"/>
          <w:szCs w:val="24"/>
          <w:rtl/>
        </w:rPr>
        <w:t>ק בבסיס עשייתכם, החוסן החברתי</w:t>
      </w:r>
      <w:r>
        <w:rPr>
          <w:rFonts w:ascii="David" w:hAnsi="David" w:cs="David" w:hint="cs"/>
          <w:sz w:val="24"/>
          <w:szCs w:val="24"/>
          <w:rtl/>
        </w:rPr>
        <w:t>; ו</w:t>
      </w:r>
      <w:r>
        <w:rPr>
          <w:rFonts w:ascii="David" w:hAnsi="David" w:cs="David"/>
          <w:sz w:val="24"/>
          <w:szCs w:val="24"/>
          <w:rtl/>
        </w:rPr>
        <w:t xml:space="preserve">מטרתו לעורר דיון בהיבטי מושג </w:t>
      </w:r>
      <w:r w:rsidRPr="009449C3">
        <w:rPr>
          <w:rFonts w:ascii="David" w:hAnsi="David" w:cs="David"/>
          <w:sz w:val="24"/>
          <w:szCs w:val="24"/>
          <w:rtl/>
        </w:rPr>
        <w:t>מרכזי הזה</w:t>
      </w:r>
      <w:r>
        <w:rPr>
          <w:rFonts w:ascii="David" w:hAnsi="David" w:cs="David" w:hint="cs"/>
          <w:sz w:val="24"/>
          <w:szCs w:val="24"/>
          <w:rtl/>
        </w:rPr>
        <w:t>.</w:t>
      </w:r>
      <w:r w:rsidRPr="009449C3">
        <w:rPr>
          <w:rFonts w:ascii="David" w:hAnsi="David" w:cs="David"/>
          <w:sz w:val="24"/>
          <w:szCs w:val="24"/>
          <w:rtl/>
        </w:rPr>
        <w:t xml:space="preserve"> </w:t>
      </w:r>
    </w:p>
    <w:p w:rsidR="00C9424C" w:rsidRPr="009449C3" w:rsidRDefault="00C9424C" w:rsidP="00C9424C">
      <w:pPr>
        <w:spacing w:line="360" w:lineRule="auto"/>
        <w:jc w:val="both"/>
        <w:rPr>
          <w:rFonts w:ascii="David" w:hAnsi="David" w:cs="David"/>
          <w:sz w:val="24"/>
          <w:szCs w:val="24"/>
          <w:rtl/>
        </w:rPr>
      </w:pPr>
      <w:r w:rsidRPr="009449C3">
        <w:rPr>
          <w:rFonts w:ascii="David" w:hAnsi="David" w:cs="David"/>
          <w:sz w:val="24"/>
          <w:szCs w:val="24"/>
          <w:rtl/>
        </w:rPr>
        <w:t>ישראל עברה</w:t>
      </w:r>
      <w:r>
        <w:rPr>
          <w:rFonts w:ascii="David" w:hAnsi="David" w:cs="David" w:hint="cs"/>
          <w:sz w:val="24"/>
          <w:szCs w:val="24"/>
          <w:rtl/>
        </w:rPr>
        <w:t xml:space="preserve"> </w:t>
      </w:r>
      <w:r w:rsidRPr="009449C3">
        <w:rPr>
          <w:rFonts w:ascii="David" w:hAnsi="David" w:cs="David"/>
          <w:sz w:val="24"/>
          <w:szCs w:val="24"/>
          <w:rtl/>
        </w:rPr>
        <w:t>ב</w:t>
      </w:r>
      <w:r>
        <w:rPr>
          <w:rFonts w:ascii="David" w:hAnsi="David" w:cs="David" w:hint="cs"/>
          <w:sz w:val="24"/>
          <w:szCs w:val="24"/>
          <w:rtl/>
        </w:rPr>
        <w:t>מהלך ה</w:t>
      </w:r>
      <w:r w:rsidRPr="009449C3">
        <w:rPr>
          <w:rFonts w:ascii="David" w:hAnsi="David" w:cs="David"/>
          <w:sz w:val="24"/>
          <w:szCs w:val="24"/>
          <w:rtl/>
        </w:rPr>
        <w:t>שנים האחרונות מספר אירועים</w:t>
      </w:r>
      <w:r>
        <w:rPr>
          <w:rFonts w:ascii="David" w:hAnsi="David" w:cs="David"/>
          <w:sz w:val="24"/>
          <w:szCs w:val="24"/>
          <w:rtl/>
        </w:rPr>
        <w:t xml:space="preserve"> בתחום החרום</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 xml:space="preserve">שהעמידו </w:t>
      </w:r>
      <w:r>
        <w:rPr>
          <w:rFonts w:ascii="David" w:hAnsi="David" w:cs="David" w:hint="cs"/>
          <w:sz w:val="24"/>
          <w:szCs w:val="24"/>
          <w:rtl/>
        </w:rPr>
        <w:t>ב</w:t>
      </w:r>
      <w:r w:rsidRPr="009449C3">
        <w:rPr>
          <w:rFonts w:ascii="David" w:hAnsi="David" w:cs="David"/>
          <w:sz w:val="24"/>
          <w:szCs w:val="24"/>
          <w:rtl/>
        </w:rPr>
        <w:t>מבחן את כוננותה,</w:t>
      </w:r>
      <w:r>
        <w:rPr>
          <w:rFonts w:ascii="David" w:hAnsi="David" w:cs="David" w:hint="cs"/>
          <w:sz w:val="24"/>
          <w:szCs w:val="24"/>
          <w:rtl/>
        </w:rPr>
        <w:t xml:space="preserve"> </w:t>
      </w:r>
      <w:r w:rsidRPr="009449C3">
        <w:rPr>
          <w:rFonts w:ascii="David" w:hAnsi="David" w:cs="David"/>
          <w:sz w:val="24"/>
          <w:szCs w:val="24"/>
          <w:rtl/>
        </w:rPr>
        <w:t>מוכנותה,</w:t>
      </w:r>
      <w:r>
        <w:rPr>
          <w:rFonts w:ascii="David" w:hAnsi="David" w:cs="David" w:hint="cs"/>
          <w:sz w:val="24"/>
          <w:szCs w:val="24"/>
          <w:rtl/>
        </w:rPr>
        <w:t xml:space="preserve"> </w:t>
      </w:r>
      <w:r w:rsidRPr="009449C3">
        <w:rPr>
          <w:rFonts w:ascii="David" w:hAnsi="David" w:cs="David"/>
          <w:sz w:val="24"/>
          <w:szCs w:val="24"/>
          <w:rtl/>
        </w:rPr>
        <w:t>מודעותה וה</w:t>
      </w:r>
      <w:r>
        <w:rPr>
          <w:rFonts w:ascii="David" w:hAnsi="David" w:cs="David" w:hint="cs"/>
          <w:sz w:val="24"/>
          <w:szCs w:val="24"/>
          <w:rtl/>
        </w:rPr>
        <w:t>י</w:t>
      </w:r>
      <w:r w:rsidRPr="009449C3">
        <w:rPr>
          <w:rFonts w:ascii="David" w:hAnsi="David" w:cs="David"/>
          <w:sz w:val="24"/>
          <w:szCs w:val="24"/>
          <w:rtl/>
        </w:rPr>
        <w:t>ערכותה של המערכת הביטחונית והאזרחית</w:t>
      </w:r>
      <w:r>
        <w:rPr>
          <w:rFonts w:ascii="David" w:hAnsi="David" w:cs="David" w:hint="cs"/>
          <w:sz w:val="24"/>
          <w:szCs w:val="24"/>
          <w:rtl/>
        </w:rPr>
        <w:t xml:space="preserve"> כולה</w:t>
      </w:r>
      <w:r w:rsidRPr="009449C3">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tl/>
        </w:rPr>
        <w:t>של החברה הישראלית</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לעמידה נכונה במצבי חרום.</w:t>
      </w:r>
      <w:r>
        <w:rPr>
          <w:rFonts w:ascii="David" w:hAnsi="David" w:cs="David" w:hint="cs"/>
          <w:sz w:val="24"/>
          <w:szCs w:val="24"/>
          <w:rtl/>
        </w:rPr>
        <w:t xml:space="preserve"> </w:t>
      </w:r>
      <w:r w:rsidRPr="009449C3">
        <w:rPr>
          <w:rFonts w:ascii="David" w:hAnsi="David" w:cs="David"/>
          <w:sz w:val="24"/>
          <w:szCs w:val="24"/>
          <w:rtl/>
        </w:rPr>
        <w:t xml:space="preserve">הארועים היו מסוגים שונים </w:t>
      </w:r>
      <w:r>
        <w:rPr>
          <w:rFonts w:ascii="David" w:hAnsi="David" w:cs="David" w:hint="cs"/>
          <w:sz w:val="24"/>
          <w:szCs w:val="24"/>
          <w:rtl/>
        </w:rPr>
        <w:t xml:space="preserve">דוגמת </w:t>
      </w:r>
      <w:r w:rsidRPr="009449C3">
        <w:rPr>
          <w:rFonts w:ascii="David" w:hAnsi="David" w:cs="David"/>
          <w:sz w:val="24"/>
          <w:szCs w:val="24"/>
          <w:rtl/>
        </w:rPr>
        <w:t>דלקות, קריסת חניון</w:t>
      </w:r>
      <w:r>
        <w:rPr>
          <w:rFonts w:ascii="David" w:hAnsi="David" w:cs="David"/>
          <w:sz w:val="24"/>
          <w:szCs w:val="24"/>
          <w:rtl/>
        </w:rPr>
        <w:t xml:space="preserve"> ושריפות</w:t>
      </w:r>
      <w:r>
        <w:rPr>
          <w:rFonts w:ascii="David" w:hAnsi="David" w:cs="David" w:hint="cs"/>
          <w:sz w:val="24"/>
          <w:szCs w:val="24"/>
          <w:rtl/>
        </w:rPr>
        <w:t xml:space="preserve"> וכן </w:t>
      </w:r>
      <w:r>
        <w:rPr>
          <w:rFonts w:ascii="David" w:hAnsi="David" w:cs="David"/>
          <w:sz w:val="24"/>
          <w:szCs w:val="24"/>
          <w:rtl/>
        </w:rPr>
        <w:t>מבצעים צבאיים</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 xml:space="preserve">שגררו </w:t>
      </w:r>
      <w:r>
        <w:rPr>
          <w:rFonts w:ascii="David" w:hAnsi="David" w:cs="David" w:hint="cs"/>
          <w:sz w:val="24"/>
          <w:szCs w:val="24"/>
          <w:rtl/>
        </w:rPr>
        <w:t>בעקבותיהם</w:t>
      </w:r>
      <w:r w:rsidRPr="009449C3">
        <w:rPr>
          <w:rFonts w:ascii="David" w:hAnsi="David" w:cs="David"/>
          <w:sz w:val="24"/>
          <w:szCs w:val="24"/>
          <w:rtl/>
        </w:rPr>
        <w:t xml:space="preserve"> תקיפות טילים ורקטות על העורף האזרחי, סופות שלגים ועוד. אירועי מבצע </w:t>
      </w:r>
      <w:r>
        <w:rPr>
          <w:rFonts w:ascii="David" w:hAnsi="David" w:cs="David" w:hint="cs"/>
          <w:sz w:val="24"/>
          <w:szCs w:val="24"/>
          <w:rtl/>
        </w:rPr>
        <w:t>'</w:t>
      </w:r>
      <w:r w:rsidRPr="009449C3">
        <w:rPr>
          <w:rFonts w:ascii="David" w:hAnsi="David" w:cs="David"/>
          <w:sz w:val="24"/>
          <w:szCs w:val="24"/>
          <w:rtl/>
        </w:rPr>
        <w:t>צוק איתן</w:t>
      </w:r>
      <w:r>
        <w:rPr>
          <w:rFonts w:ascii="David" w:hAnsi="David" w:cs="David" w:hint="cs"/>
          <w:sz w:val="24"/>
          <w:szCs w:val="24"/>
          <w:rtl/>
        </w:rPr>
        <w:t>'</w:t>
      </w:r>
      <w:r w:rsidRPr="009449C3">
        <w:rPr>
          <w:rFonts w:ascii="David" w:hAnsi="David" w:cs="David"/>
          <w:sz w:val="24"/>
          <w:szCs w:val="24"/>
          <w:rtl/>
        </w:rPr>
        <w:t xml:space="preserve"> בשנת 2014 ואירועי נובמבר 2018 המחישו ביתר שאת את חשיבות הה</w:t>
      </w:r>
      <w:r>
        <w:rPr>
          <w:rFonts w:ascii="David" w:hAnsi="David" w:cs="David" w:hint="cs"/>
          <w:sz w:val="24"/>
          <w:szCs w:val="24"/>
          <w:rtl/>
        </w:rPr>
        <w:t>י</w:t>
      </w:r>
      <w:r w:rsidRPr="009449C3">
        <w:rPr>
          <w:rFonts w:ascii="David" w:hAnsi="David" w:cs="David"/>
          <w:sz w:val="24"/>
          <w:szCs w:val="24"/>
          <w:rtl/>
        </w:rPr>
        <w:t>ערכות ובעיקר העמידות והחוסן של החברה הישראלית, שלמעשה, נמצאת במצב של דחק ולחץ על עורפה האזרחי לאורך שנות קיומה.</w:t>
      </w:r>
    </w:p>
    <w:p w:rsidR="00C9424C" w:rsidRDefault="00C9424C" w:rsidP="00C9424C">
      <w:pPr>
        <w:spacing w:line="360" w:lineRule="auto"/>
        <w:jc w:val="both"/>
        <w:rPr>
          <w:rFonts w:ascii="David" w:hAnsi="David" w:cs="David"/>
          <w:sz w:val="24"/>
          <w:szCs w:val="24"/>
          <w:rtl/>
        </w:rPr>
      </w:pPr>
      <w:r>
        <w:rPr>
          <w:noProof/>
        </w:rPr>
        <w:drawing>
          <wp:inline distT="0" distB="0" distL="0" distR="0" wp14:anchorId="603845DB" wp14:editId="69DCC40A">
            <wp:extent cx="5266472" cy="3549503"/>
            <wp:effectExtent l="0" t="0" r="0" b="0"/>
            <wp:docPr id="2" name="תמונה 1" descr="נפגעי חרדה לאחר נפילת טילים בשד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פגעי חרדה לאחר נפילת טילים בשדרו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0144" cy="3565457"/>
                    </a:xfrm>
                    <a:prstGeom prst="rect">
                      <a:avLst/>
                    </a:prstGeom>
                    <a:noFill/>
                    <a:ln>
                      <a:noFill/>
                    </a:ln>
                  </pic:spPr>
                </pic:pic>
              </a:graphicData>
            </a:graphic>
          </wp:inline>
        </w:drawing>
      </w:r>
    </w:p>
    <w:p w:rsidR="00C9424C" w:rsidRDefault="00C9424C" w:rsidP="00C9424C">
      <w:pPr>
        <w:spacing w:line="360" w:lineRule="auto"/>
        <w:rPr>
          <w:rFonts w:ascii="David" w:hAnsi="David" w:cs="David"/>
          <w:sz w:val="24"/>
          <w:szCs w:val="24"/>
          <w:rtl/>
        </w:rPr>
      </w:pPr>
      <w:r w:rsidRPr="00A44A91">
        <w:rPr>
          <w:rFonts w:ascii="David" w:hAnsi="David" w:cs="David"/>
          <w:sz w:val="24"/>
          <w:szCs w:val="24"/>
          <w:rtl/>
        </w:rPr>
        <w:t>נפגע</w:t>
      </w:r>
      <w:r>
        <w:rPr>
          <w:rFonts w:ascii="David" w:hAnsi="David" w:cs="David" w:hint="cs"/>
          <w:sz w:val="24"/>
          <w:szCs w:val="24"/>
          <w:rtl/>
        </w:rPr>
        <w:t xml:space="preserve">ת </w:t>
      </w:r>
      <w:r w:rsidRPr="00A44A91">
        <w:rPr>
          <w:rFonts w:ascii="David" w:hAnsi="David" w:cs="David"/>
          <w:sz w:val="24"/>
          <w:szCs w:val="24"/>
          <w:rtl/>
        </w:rPr>
        <w:t xml:space="preserve">חרדה לאחר נפילת </w:t>
      </w:r>
      <w:r>
        <w:rPr>
          <w:rFonts w:ascii="David" w:hAnsi="David" w:cs="David" w:hint="cs"/>
          <w:sz w:val="24"/>
          <w:szCs w:val="24"/>
          <w:rtl/>
        </w:rPr>
        <w:t>רקטות</w:t>
      </w:r>
      <w:r w:rsidRPr="00A44A91">
        <w:rPr>
          <w:rFonts w:ascii="David" w:hAnsi="David" w:cs="David"/>
          <w:sz w:val="24"/>
          <w:szCs w:val="24"/>
          <w:rtl/>
        </w:rPr>
        <w:t xml:space="preserve"> בשדרות. צילום: פלאש 90</w:t>
      </w:r>
    </w:p>
    <w:p w:rsidR="00A90ECD" w:rsidRDefault="00A90ECD" w:rsidP="00C9424C">
      <w:pPr>
        <w:spacing w:line="360" w:lineRule="auto"/>
        <w:rPr>
          <w:rFonts w:ascii="David" w:hAnsi="David" w:cs="David"/>
          <w:sz w:val="24"/>
          <w:szCs w:val="24"/>
          <w:rtl/>
        </w:rPr>
      </w:pPr>
    </w:p>
    <w:p w:rsidR="00C9424C" w:rsidRPr="009449C3" w:rsidRDefault="00C9424C" w:rsidP="00C9424C">
      <w:pPr>
        <w:spacing w:line="360" w:lineRule="auto"/>
        <w:rPr>
          <w:rFonts w:ascii="David" w:hAnsi="David" w:cs="David"/>
          <w:sz w:val="24"/>
          <w:szCs w:val="24"/>
          <w:rtl/>
        </w:rPr>
      </w:pPr>
      <w:r w:rsidRPr="009449C3">
        <w:rPr>
          <w:rFonts w:ascii="David" w:hAnsi="David" w:cs="David"/>
          <w:sz w:val="24"/>
          <w:szCs w:val="24"/>
          <w:rtl/>
        </w:rPr>
        <w:t>הה</w:t>
      </w:r>
      <w:r>
        <w:rPr>
          <w:rFonts w:ascii="David" w:hAnsi="David" w:cs="David" w:hint="cs"/>
          <w:sz w:val="24"/>
          <w:szCs w:val="24"/>
          <w:rtl/>
        </w:rPr>
        <w:t>י</w:t>
      </w:r>
      <w:r w:rsidRPr="009449C3">
        <w:rPr>
          <w:rFonts w:ascii="David" w:hAnsi="David" w:cs="David"/>
          <w:sz w:val="24"/>
          <w:szCs w:val="24"/>
          <w:rtl/>
        </w:rPr>
        <w:t>ערכות וההתמודדות עם מצבי החרום הללו, באו לביטוי בשינוי ארגוני,</w:t>
      </w:r>
      <w:r>
        <w:rPr>
          <w:rFonts w:ascii="David" w:hAnsi="David" w:cs="David" w:hint="cs"/>
          <w:sz w:val="24"/>
          <w:szCs w:val="24"/>
          <w:rtl/>
        </w:rPr>
        <w:t xml:space="preserve"> </w:t>
      </w:r>
      <w:r w:rsidRPr="009449C3">
        <w:rPr>
          <w:rFonts w:ascii="David" w:hAnsi="David" w:cs="David"/>
          <w:sz w:val="24"/>
          <w:szCs w:val="24"/>
          <w:rtl/>
        </w:rPr>
        <w:t>מבני,</w:t>
      </w:r>
      <w:r>
        <w:rPr>
          <w:rFonts w:ascii="David" w:hAnsi="David" w:cs="David" w:hint="cs"/>
          <w:sz w:val="24"/>
          <w:szCs w:val="24"/>
          <w:rtl/>
        </w:rPr>
        <w:t xml:space="preserve"> </w:t>
      </w:r>
      <w:r w:rsidRPr="009449C3">
        <w:rPr>
          <w:rFonts w:ascii="David" w:hAnsi="David" w:cs="David"/>
          <w:sz w:val="24"/>
          <w:szCs w:val="24"/>
          <w:rtl/>
        </w:rPr>
        <w:t xml:space="preserve">תורתי וגם תקציבי. </w:t>
      </w:r>
      <w:r w:rsidRPr="009449C3">
        <w:rPr>
          <w:rFonts w:ascii="David" w:hAnsi="David" w:cs="David"/>
          <w:b/>
          <w:bCs/>
          <w:sz w:val="24"/>
          <w:szCs w:val="24"/>
          <w:rtl/>
        </w:rPr>
        <w:t>ניתן להבחין במודל של התנהגות שיטתית לגבי מעמדו של העורף הישראלי בשעת חרום והה</w:t>
      </w:r>
      <w:r w:rsidRPr="009449C3">
        <w:rPr>
          <w:rFonts w:ascii="David" w:hAnsi="David" w:cs="David" w:hint="cs"/>
          <w:b/>
          <w:bCs/>
          <w:sz w:val="24"/>
          <w:szCs w:val="24"/>
          <w:rtl/>
        </w:rPr>
        <w:t>י</w:t>
      </w:r>
      <w:r w:rsidRPr="009449C3">
        <w:rPr>
          <w:rFonts w:ascii="David" w:hAnsi="David" w:cs="David"/>
          <w:b/>
          <w:bCs/>
          <w:sz w:val="24"/>
          <w:szCs w:val="24"/>
          <w:rtl/>
        </w:rPr>
        <w:t>ערכות לקראת מצב כזה</w:t>
      </w:r>
      <w:r>
        <w:rPr>
          <w:rFonts w:ascii="David" w:hAnsi="David" w:cs="David" w:hint="cs"/>
          <w:sz w:val="24"/>
          <w:szCs w:val="24"/>
          <w:rtl/>
        </w:rPr>
        <w:t xml:space="preserve">, </w:t>
      </w:r>
      <w:r>
        <w:rPr>
          <w:rFonts w:ascii="David" w:hAnsi="David" w:cs="David"/>
          <w:sz w:val="24"/>
          <w:szCs w:val="24"/>
          <w:rtl/>
        </w:rPr>
        <w:t>הן בתפישת הביטחון הלאומי</w:t>
      </w:r>
      <w:r>
        <w:rPr>
          <w:rFonts w:ascii="David" w:hAnsi="David" w:cs="David" w:hint="cs"/>
          <w:sz w:val="24"/>
          <w:szCs w:val="24"/>
          <w:rtl/>
        </w:rPr>
        <w:t xml:space="preserve"> </w:t>
      </w:r>
      <w:r w:rsidRPr="009449C3">
        <w:rPr>
          <w:rFonts w:ascii="David" w:hAnsi="David" w:cs="David"/>
          <w:sz w:val="24"/>
          <w:szCs w:val="24"/>
          <w:rtl/>
        </w:rPr>
        <w:t xml:space="preserve">אל מול איומי מלחמה והן בהיבט האזרחי אל מול אפשרות התמודדות עם אסונות </w:t>
      </w:r>
      <w:r>
        <w:rPr>
          <w:rFonts w:ascii="David" w:hAnsi="David" w:cs="David"/>
          <w:sz w:val="24"/>
          <w:szCs w:val="24"/>
          <w:rtl/>
        </w:rPr>
        <w:t>גאוגרפיים או ארועי טרור או אסון</w:t>
      </w:r>
      <w:r w:rsidRPr="009449C3">
        <w:rPr>
          <w:rFonts w:ascii="David" w:hAnsi="David" w:cs="David"/>
          <w:sz w:val="24"/>
          <w:szCs w:val="24"/>
          <w:rtl/>
        </w:rPr>
        <w:t>,</w:t>
      </w:r>
      <w:r>
        <w:rPr>
          <w:rFonts w:ascii="David" w:hAnsi="David" w:cs="David" w:hint="cs"/>
          <w:sz w:val="24"/>
          <w:szCs w:val="24"/>
          <w:rtl/>
        </w:rPr>
        <w:t xml:space="preserve"> שימוש בחומר </w:t>
      </w:r>
      <w:r w:rsidRPr="009449C3">
        <w:rPr>
          <w:rFonts w:ascii="David" w:hAnsi="David" w:cs="David"/>
          <w:sz w:val="24"/>
          <w:szCs w:val="24"/>
          <w:rtl/>
        </w:rPr>
        <w:t>לא קונבנציונלי ועוד.</w:t>
      </w:r>
    </w:p>
    <w:p w:rsidR="00C9424C" w:rsidRPr="009449C3" w:rsidRDefault="00C9424C" w:rsidP="00C9424C">
      <w:pPr>
        <w:spacing w:line="360" w:lineRule="auto"/>
        <w:jc w:val="both"/>
        <w:rPr>
          <w:rFonts w:ascii="David" w:hAnsi="David" w:cs="David"/>
          <w:sz w:val="24"/>
          <w:szCs w:val="24"/>
          <w:rtl/>
        </w:rPr>
      </w:pPr>
      <w:r w:rsidRPr="009449C3">
        <w:rPr>
          <w:rFonts w:ascii="David" w:hAnsi="David" w:cs="David"/>
          <w:sz w:val="24"/>
          <w:szCs w:val="24"/>
          <w:rtl/>
        </w:rPr>
        <w:t>מצד אחד בולט</w:t>
      </w:r>
      <w:r w:rsidRPr="009449C3">
        <w:rPr>
          <w:rFonts w:ascii="David" w:hAnsi="David" w:cs="David" w:hint="cs"/>
          <w:sz w:val="24"/>
          <w:szCs w:val="24"/>
          <w:rtl/>
        </w:rPr>
        <w:t>ת</w:t>
      </w:r>
      <w:r>
        <w:rPr>
          <w:rFonts w:ascii="David" w:hAnsi="David" w:cs="David"/>
          <w:sz w:val="24"/>
          <w:szCs w:val="24"/>
          <w:rtl/>
        </w:rPr>
        <w:t xml:space="preserve"> במודל</w:t>
      </w:r>
      <w:r>
        <w:rPr>
          <w:rFonts w:ascii="David" w:hAnsi="David" w:cs="David" w:hint="cs"/>
          <w:sz w:val="24"/>
          <w:szCs w:val="24"/>
          <w:rtl/>
        </w:rPr>
        <w:t xml:space="preserve"> </w:t>
      </w:r>
      <w:r w:rsidRPr="00294E3D">
        <w:rPr>
          <w:rFonts w:ascii="David" w:hAnsi="David" w:cs="David"/>
          <w:sz w:val="24"/>
          <w:szCs w:val="24"/>
          <w:rtl/>
        </w:rPr>
        <w:t>התי</w:t>
      </w:r>
      <w:r w:rsidRPr="00294E3D">
        <w:rPr>
          <w:rFonts w:ascii="David" w:hAnsi="David" w:cs="David" w:hint="cs"/>
          <w:sz w:val="24"/>
          <w:szCs w:val="24"/>
          <w:rtl/>
        </w:rPr>
        <w:t>י</w:t>
      </w:r>
      <w:r w:rsidRPr="00294E3D">
        <w:rPr>
          <w:rFonts w:ascii="David" w:hAnsi="David" w:cs="David"/>
          <w:sz w:val="24"/>
          <w:szCs w:val="24"/>
          <w:rtl/>
        </w:rPr>
        <w:t>חסות רצינית ל</w:t>
      </w:r>
      <w:r w:rsidRPr="00294E3D">
        <w:rPr>
          <w:rFonts w:ascii="David" w:hAnsi="David" w:cs="David" w:hint="cs"/>
          <w:sz w:val="24"/>
          <w:szCs w:val="24"/>
          <w:rtl/>
        </w:rPr>
        <w:t>צרכי ה</w:t>
      </w:r>
      <w:r w:rsidRPr="00294E3D">
        <w:rPr>
          <w:rFonts w:ascii="David" w:hAnsi="David" w:cs="David"/>
          <w:sz w:val="24"/>
          <w:szCs w:val="24"/>
          <w:rtl/>
        </w:rPr>
        <w:t>עורף האזרחי</w:t>
      </w:r>
      <w:r w:rsidRPr="009449C3">
        <w:rPr>
          <w:rFonts w:ascii="David" w:hAnsi="David" w:cs="David"/>
          <w:sz w:val="24"/>
          <w:szCs w:val="24"/>
          <w:rtl/>
        </w:rPr>
        <w:t xml:space="preserve"> הנתפש כמאוים וכנושא מרכזי לעסוק בו ולכן רבות ההגדרות המבניות,</w:t>
      </w:r>
      <w:r>
        <w:rPr>
          <w:rFonts w:ascii="David" w:hAnsi="David" w:cs="David" w:hint="cs"/>
          <w:sz w:val="24"/>
          <w:szCs w:val="24"/>
          <w:rtl/>
        </w:rPr>
        <w:t xml:space="preserve"> ה</w:t>
      </w:r>
      <w:r w:rsidRPr="009449C3">
        <w:rPr>
          <w:rFonts w:ascii="David" w:hAnsi="David" w:cs="David"/>
          <w:sz w:val="24"/>
          <w:szCs w:val="24"/>
          <w:rtl/>
        </w:rPr>
        <w:t>גאוגרפיות,</w:t>
      </w:r>
      <w:r>
        <w:rPr>
          <w:rFonts w:ascii="David" w:hAnsi="David" w:cs="David" w:hint="cs"/>
          <w:sz w:val="24"/>
          <w:szCs w:val="24"/>
          <w:rtl/>
        </w:rPr>
        <w:t xml:space="preserve"> ה</w:t>
      </w:r>
      <w:r w:rsidRPr="009449C3">
        <w:rPr>
          <w:rFonts w:ascii="David" w:hAnsi="David" w:cs="David"/>
          <w:sz w:val="24"/>
          <w:szCs w:val="24"/>
          <w:rtl/>
        </w:rPr>
        <w:t xml:space="preserve">פוליטיות, </w:t>
      </w:r>
      <w:r>
        <w:rPr>
          <w:rFonts w:ascii="David" w:hAnsi="David" w:cs="David" w:hint="cs"/>
          <w:sz w:val="24"/>
          <w:szCs w:val="24"/>
          <w:rtl/>
        </w:rPr>
        <w:t>ה</w:t>
      </w:r>
      <w:r w:rsidRPr="009449C3">
        <w:rPr>
          <w:rFonts w:ascii="David" w:hAnsi="David" w:cs="David"/>
          <w:sz w:val="24"/>
          <w:szCs w:val="24"/>
          <w:rtl/>
        </w:rPr>
        <w:t>ארגוניות ו</w:t>
      </w:r>
      <w:r>
        <w:rPr>
          <w:rFonts w:ascii="David" w:hAnsi="David" w:cs="David" w:hint="cs"/>
          <w:sz w:val="24"/>
          <w:szCs w:val="24"/>
          <w:rtl/>
        </w:rPr>
        <w:t>ה</w:t>
      </w:r>
      <w:r w:rsidRPr="009449C3">
        <w:rPr>
          <w:rFonts w:ascii="David" w:hAnsi="David" w:cs="David"/>
          <w:sz w:val="24"/>
          <w:szCs w:val="24"/>
          <w:rtl/>
        </w:rPr>
        <w:t>אחרות העוסקות בה</w:t>
      </w:r>
      <w:r>
        <w:rPr>
          <w:rFonts w:ascii="David" w:hAnsi="David" w:cs="David" w:hint="cs"/>
          <w:sz w:val="24"/>
          <w:szCs w:val="24"/>
          <w:rtl/>
        </w:rPr>
        <w:t>י</w:t>
      </w:r>
      <w:r w:rsidRPr="009449C3">
        <w:rPr>
          <w:rFonts w:ascii="David" w:hAnsi="David" w:cs="David"/>
          <w:sz w:val="24"/>
          <w:szCs w:val="24"/>
          <w:rtl/>
        </w:rPr>
        <w:t xml:space="preserve">ערכות עורף זה לשעת חרום ומצד שני </w:t>
      </w:r>
      <w:r w:rsidRPr="009449C3">
        <w:rPr>
          <w:rFonts w:ascii="David" w:hAnsi="David" w:cs="David"/>
          <w:b/>
          <w:bCs/>
          <w:sz w:val="24"/>
          <w:szCs w:val="24"/>
          <w:rtl/>
        </w:rPr>
        <w:t xml:space="preserve">המענה איננו שלם </w:t>
      </w:r>
      <w:r>
        <w:rPr>
          <w:rFonts w:ascii="David" w:hAnsi="David" w:cs="David"/>
          <w:sz w:val="24"/>
          <w:szCs w:val="24"/>
          <w:rtl/>
        </w:rPr>
        <w:t>מול ההגדרות והתקציב</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ההשקעה והרעיונות ועדיין אין לנו היכולת ל</w:t>
      </w:r>
      <w:r>
        <w:rPr>
          <w:rFonts w:ascii="David" w:hAnsi="David" w:cs="David" w:hint="cs"/>
          <w:sz w:val="24"/>
          <w:szCs w:val="24"/>
          <w:rtl/>
        </w:rPr>
        <w:t>ו</w:t>
      </w:r>
      <w:r w:rsidRPr="009449C3">
        <w:rPr>
          <w:rFonts w:ascii="David" w:hAnsi="David" w:cs="David"/>
          <w:sz w:val="24"/>
          <w:szCs w:val="24"/>
          <w:rtl/>
        </w:rPr>
        <w:t>מר שהעורף האזרחי ערוך ומוכן כדבעי לקראת אירועי קיצון ואירועי חרום.</w:t>
      </w:r>
      <w:r>
        <w:rPr>
          <w:rStyle w:val="FootnoteReference"/>
          <w:rFonts w:ascii="David" w:hAnsi="David" w:cs="David"/>
          <w:sz w:val="24"/>
          <w:szCs w:val="24"/>
          <w:rtl/>
        </w:rPr>
        <w:footnoteReference w:id="1"/>
      </w:r>
    </w:p>
    <w:p w:rsidR="00C9424C" w:rsidRDefault="00C9424C" w:rsidP="00C9424C">
      <w:pPr>
        <w:spacing w:line="360" w:lineRule="auto"/>
        <w:jc w:val="both"/>
        <w:rPr>
          <w:rFonts w:ascii="David" w:hAnsi="David" w:cs="David"/>
          <w:sz w:val="24"/>
          <w:szCs w:val="24"/>
          <w:rtl/>
        </w:rPr>
      </w:pPr>
      <w:r w:rsidRPr="009449C3">
        <w:rPr>
          <w:rFonts w:ascii="David" w:hAnsi="David" w:cs="David"/>
          <w:sz w:val="24"/>
          <w:szCs w:val="24"/>
          <w:rtl/>
        </w:rPr>
        <w:t>תפישת האיום</w:t>
      </w:r>
      <w:r>
        <w:rPr>
          <w:rFonts w:ascii="David" w:hAnsi="David" w:cs="David" w:hint="cs"/>
          <w:sz w:val="24"/>
          <w:szCs w:val="24"/>
          <w:rtl/>
        </w:rPr>
        <w:t>,</w:t>
      </w:r>
      <w:r w:rsidRPr="009449C3">
        <w:rPr>
          <w:rFonts w:ascii="David" w:hAnsi="David" w:cs="David"/>
          <w:sz w:val="24"/>
          <w:szCs w:val="24"/>
          <w:rtl/>
        </w:rPr>
        <w:t xml:space="preserve"> הן זה הביטחוני והן זה הג</w:t>
      </w:r>
      <w:r>
        <w:rPr>
          <w:rFonts w:ascii="David" w:hAnsi="David" w:cs="David" w:hint="cs"/>
          <w:sz w:val="24"/>
          <w:szCs w:val="24"/>
          <w:rtl/>
        </w:rPr>
        <w:t>י</w:t>
      </w:r>
      <w:r w:rsidRPr="009449C3">
        <w:rPr>
          <w:rFonts w:ascii="David" w:hAnsi="David" w:cs="David"/>
          <w:sz w:val="24"/>
          <w:szCs w:val="24"/>
          <w:rtl/>
        </w:rPr>
        <w:t>אוגרפי או הכרוך באסונות טבע, הינה חזקה וברורה ובאה לידי ב</w:t>
      </w:r>
      <w:r>
        <w:rPr>
          <w:rFonts w:ascii="David" w:hAnsi="David" w:cs="David" w:hint="cs"/>
          <w:sz w:val="24"/>
          <w:szCs w:val="24"/>
          <w:rtl/>
        </w:rPr>
        <w:t>י</w:t>
      </w:r>
      <w:r w:rsidRPr="009449C3">
        <w:rPr>
          <w:rFonts w:ascii="David" w:hAnsi="David" w:cs="David"/>
          <w:sz w:val="24"/>
          <w:szCs w:val="24"/>
          <w:rtl/>
        </w:rPr>
        <w:t>טוי בנאומים,</w:t>
      </w:r>
      <w:r>
        <w:rPr>
          <w:rFonts w:ascii="David" w:hAnsi="David" w:cs="David" w:hint="cs"/>
          <w:sz w:val="24"/>
          <w:szCs w:val="24"/>
          <w:rtl/>
        </w:rPr>
        <w:t xml:space="preserve"> </w:t>
      </w:r>
      <w:r w:rsidRPr="009449C3">
        <w:rPr>
          <w:rFonts w:ascii="David" w:hAnsi="David" w:cs="David"/>
          <w:sz w:val="24"/>
          <w:szCs w:val="24"/>
          <w:rtl/>
        </w:rPr>
        <w:t>בחקיקת חוקים,</w:t>
      </w:r>
      <w:r>
        <w:rPr>
          <w:rFonts w:ascii="David" w:hAnsi="David" w:cs="David" w:hint="cs"/>
          <w:sz w:val="24"/>
          <w:szCs w:val="24"/>
          <w:rtl/>
        </w:rPr>
        <w:t xml:space="preserve"> </w:t>
      </w:r>
      <w:r w:rsidRPr="009449C3">
        <w:rPr>
          <w:rFonts w:ascii="David" w:hAnsi="David" w:cs="David"/>
          <w:sz w:val="24"/>
          <w:szCs w:val="24"/>
          <w:rtl/>
        </w:rPr>
        <w:t>בבניית גופים כרח"ל</w:t>
      </w:r>
      <w:r>
        <w:rPr>
          <w:rFonts w:ascii="David" w:hAnsi="David" w:cs="David" w:hint="cs"/>
          <w:sz w:val="24"/>
          <w:szCs w:val="24"/>
          <w:rtl/>
        </w:rPr>
        <w:t xml:space="preserve"> </w:t>
      </w:r>
      <w:r w:rsidRPr="009449C3">
        <w:rPr>
          <w:rFonts w:ascii="David" w:hAnsi="David" w:cs="David"/>
          <w:sz w:val="24"/>
          <w:szCs w:val="24"/>
          <w:rtl/>
        </w:rPr>
        <w:t>(ראשות החרום הלאומית),</w:t>
      </w:r>
      <w:r>
        <w:rPr>
          <w:rFonts w:ascii="David" w:hAnsi="David" w:cs="David" w:hint="cs"/>
          <w:sz w:val="24"/>
          <w:szCs w:val="24"/>
          <w:rtl/>
        </w:rPr>
        <w:t xml:space="preserve"> </w:t>
      </w:r>
      <w:r w:rsidRPr="009449C3">
        <w:rPr>
          <w:rFonts w:ascii="David" w:hAnsi="David" w:cs="David"/>
          <w:sz w:val="24"/>
          <w:szCs w:val="24"/>
          <w:rtl/>
        </w:rPr>
        <w:t xml:space="preserve">אך </w:t>
      </w:r>
      <w:r w:rsidRPr="00294E3D">
        <w:rPr>
          <w:rFonts w:ascii="David" w:hAnsi="David" w:cs="David"/>
          <w:b/>
          <w:bCs/>
          <w:sz w:val="24"/>
          <w:szCs w:val="24"/>
          <w:rtl/>
        </w:rPr>
        <w:t>הפער מול המענה הינו בלתי מתקבל על הדעת</w:t>
      </w:r>
      <w:r>
        <w:rPr>
          <w:rFonts w:ascii="David" w:hAnsi="David" w:cs="David" w:hint="cs"/>
          <w:sz w:val="24"/>
          <w:szCs w:val="24"/>
          <w:rtl/>
        </w:rPr>
        <w:t xml:space="preserve"> </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לא יתכן ש</w:t>
      </w:r>
      <w:r w:rsidRPr="00294E3D">
        <w:rPr>
          <w:rFonts w:ascii="David" w:hAnsi="David" w:cs="David"/>
          <w:b/>
          <w:bCs/>
          <w:sz w:val="24"/>
          <w:szCs w:val="24"/>
          <w:rtl/>
        </w:rPr>
        <w:t xml:space="preserve">אלפי בתים בישראל נטולי ממ"ד </w:t>
      </w:r>
      <w:r w:rsidRPr="009449C3">
        <w:rPr>
          <w:rFonts w:ascii="David" w:hAnsi="David" w:cs="David"/>
          <w:sz w:val="24"/>
          <w:szCs w:val="24"/>
          <w:rtl/>
        </w:rPr>
        <w:t xml:space="preserve">או מקלט </w:t>
      </w:r>
      <w:r>
        <w:rPr>
          <w:rFonts w:ascii="David" w:hAnsi="David" w:cs="David" w:hint="cs"/>
          <w:sz w:val="24"/>
          <w:szCs w:val="24"/>
          <w:rtl/>
        </w:rPr>
        <w:t>או</w:t>
      </w:r>
      <w:r w:rsidRPr="009449C3">
        <w:rPr>
          <w:rFonts w:ascii="David" w:hAnsi="David" w:cs="David"/>
          <w:sz w:val="24"/>
          <w:szCs w:val="24"/>
          <w:rtl/>
        </w:rPr>
        <w:t xml:space="preserve"> ש</w:t>
      </w:r>
      <w:r w:rsidRPr="00294E3D">
        <w:rPr>
          <w:rFonts w:ascii="David" w:hAnsi="David" w:cs="David"/>
          <w:b/>
          <w:bCs/>
          <w:sz w:val="24"/>
          <w:szCs w:val="24"/>
          <w:rtl/>
        </w:rPr>
        <w:t>תרגולי חילוץ והצלה בנושא רעידות אדמה עוד לא בוצעו בכלל מדינת ישראל</w:t>
      </w:r>
      <w:r w:rsidRPr="009449C3">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tl/>
        </w:rPr>
        <w:t>לדוגמא.</w:t>
      </w:r>
    </w:p>
    <w:p w:rsidR="00C9424C" w:rsidRPr="009449C3" w:rsidRDefault="00C9424C" w:rsidP="00C9424C">
      <w:pPr>
        <w:spacing w:line="360" w:lineRule="auto"/>
        <w:jc w:val="both"/>
        <w:rPr>
          <w:rFonts w:ascii="David" w:hAnsi="David" w:cs="David"/>
          <w:sz w:val="24"/>
          <w:szCs w:val="24"/>
          <w:rtl/>
        </w:rPr>
      </w:pPr>
      <w:r w:rsidRPr="009449C3">
        <w:rPr>
          <w:rFonts w:ascii="David" w:hAnsi="David" w:cs="David"/>
          <w:sz w:val="24"/>
          <w:szCs w:val="24"/>
          <w:rtl/>
        </w:rPr>
        <w:t>לא יתכן שנשים את מבטחנו ב</w:t>
      </w:r>
      <w:r>
        <w:rPr>
          <w:rFonts w:ascii="David" w:hAnsi="David" w:cs="David" w:hint="cs"/>
          <w:sz w:val="24"/>
          <w:szCs w:val="24"/>
          <w:rtl/>
        </w:rPr>
        <w:t>'</w:t>
      </w:r>
      <w:r w:rsidRPr="009449C3">
        <w:rPr>
          <w:rFonts w:ascii="David" w:hAnsi="David" w:cs="David"/>
          <w:sz w:val="24"/>
          <w:szCs w:val="24"/>
          <w:rtl/>
        </w:rPr>
        <w:t>כיפת ברזל</w:t>
      </w:r>
      <w:r>
        <w:rPr>
          <w:rFonts w:ascii="David" w:hAnsi="David" w:cs="David" w:hint="cs"/>
          <w:sz w:val="24"/>
          <w:szCs w:val="24"/>
          <w:rtl/>
        </w:rPr>
        <w:t>', ב'</w:t>
      </w:r>
      <w:r w:rsidRPr="009449C3">
        <w:rPr>
          <w:rFonts w:ascii="David" w:hAnsi="David" w:cs="David"/>
          <w:sz w:val="24"/>
          <w:szCs w:val="24"/>
          <w:rtl/>
        </w:rPr>
        <w:t>שרביט קסמים</w:t>
      </w:r>
      <w:r>
        <w:rPr>
          <w:rFonts w:ascii="David" w:hAnsi="David" w:cs="David" w:hint="cs"/>
          <w:sz w:val="24"/>
          <w:szCs w:val="24"/>
          <w:rtl/>
        </w:rPr>
        <w:t>'</w:t>
      </w:r>
      <w:r w:rsidRPr="009449C3">
        <w:rPr>
          <w:rFonts w:ascii="David" w:hAnsi="David" w:cs="David"/>
          <w:sz w:val="24"/>
          <w:szCs w:val="24"/>
          <w:rtl/>
        </w:rPr>
        <w:t xml:space="preserve"> ו</w:t>
      </w:r>
      <w:r>
        <w:rPr>
          <w:rFonts w:ascii="David" w:hAnsi="David" w:cs="David" w:hint="cs"/>
          <w:sz w:val="24"/>
          <w:szCs w:val="24"/>
          <w:rtl/>
        </w:rPr>
        <w:t>ב'</w:t>
      </w:r>
      <w:r>
        <w:rPr>
          <w:rFonts w:ascii="David" w:hAnsi="David" w:cs="David"/>
          <w:sz w:val="24"/>
          <w:szCs w:val="24"/>
          <w:rtl/>
        </w:rPr>
        <w:t>קלע דו</w:t>
      </w:r>
      <w:r w:rsidRPr="009449C3">
        <w:rPr>
          <w:rFonts w:ascii="David" w:hAnsi="David" w:cs="David"/>
          <w:sz w:val="24"/>
          <w:szCs w:val="24"/>
          <w:rtl/>
        </w:rPr>
        <w:t>ד</w:t>
      </w:r>
      <w:r>
        <w:rPr>
          <w:rFonts w:ascii="David" w:hAnsi="David" w:cs="David" w:hint="cs"/>
          <w:sz w:val="24"/>
          <w:szCs w:val="24"/>
          <w:rtl/>
        </w:rPr>
        <w:t xml:space="preserve">' </w:t>
      </w:r>
      <w:r w:rsidRPr="009449C3">
        <w:rPr>
          <w:rFonts w:ascii="David" w:hAnsi="David" w:cs="David"/>
          <w:sz w:val="24"/>
          <w:szCs w:val="24"/>
          <w:rtl/>
        </w:rPr>
        <w:t>(אמצעים לירוט רקטות וטילים) מצד אחד</w:t>
      </w:r>
      <w:r>
        <w:rPr>
          <w:rFonts w:ascii="David" w:hAnsi="David" w:cs="David" w:hint="cs"/>
          <w:sz w:val="24"/>
          <w:szCs w:val="24"/>
          <w:rtl/>
        </w:rPr>
        <w:t xml:space="preserve">, </w:t>
      </w:r>
      <w:r>
        <w:rPr>
          <w:rFonts w:ascii="David" w:hAnsi="David" w:cs="David"/>
          <w:sz w:val="24"/>
          <w:szCs w:val="24"/>
          <w:rtl/>
        </w:rPr>
        <w:t xml:space="preserve">ומצד שני </w:t>
      </w:r>
      <w:r w:rsidRPr="00363F12">
        <w:rPr>
          <w:rFonts w:ascii="David" w:hAnsi="David" w:cs="David"/>
          <w:sz w:val="24"/>
          <w:szCs w:val="24"/>
          <w:rtl/>
        </w:rPr>
        <w:t>לא נתרגל</w:t>
      </w:r>
      <w:r w:rsidRPr="00294E3D">
        <w:rPr>
          <w:rFonts w:ascii="David" w:hAnsi="David" w:cs="David"/>
          <w:b/>
          <w:bCs/>
          <w:sz w:val="24"/>
          <w:szCs w:val="24"/>
          <w:rtl/>
        </w:rPr>
        <w:t xml:space="preserve"> פינוי </w:t>
      </w:r>
      <w:r w:rsidRPr="00363F12">
        <w:rPr>
          <w:rFonts w:ascii="David" w:hAnsi="David" w:cs="David"/>
          <w:b/>
          <w:bCs/>
          <w:sz w:val="24"/>
          <w:szCs w:val="24"/>
          <w:rtl/>
        </w:rPr>
        <w:t>אוכלוסיה למקום מוגן</w:t>
      </w:r>
      <w:r w:rsidRPr="009449C3">
        <w:rPr>
          <w:rFonts w:ascii="David" w:hAnsi="David" w:cs="David"/>
          <w:sz w:val="24"/>
          <w:szCs w:val="24"/>
          <w:rtl/>
        </w:rPr>
        <w:t xml:space="preserve"> כמו </w:t>
      </w:r>
      <w:r>
        <w:rPr>
          <w:rFonts w:ascii="David" w:hAnsi="David" w:cs="David" w:hint="cs"/>
          <w:sz w:val="24"/>
          <w:szCs w:val="24"/>
          <w:rtl/>
        </w:rPr>
        <w:t>'</w:t>
      </w:r>
      <w:r w:rsidRPr="009449C3">
        <w:rPr>
          <w:rFonts w:ascii="David" w:hAnsi="David" w:cs="David"/>
          <w:sz w:val="24"/>
          <w:szCs w:val="24"/>
          <w:rtl/>
        </w:rPr>
        <w:t>מנהרות הכרמל</w:t>
      </w:r>
      <w:r>
        <w:rPr>
          <w:rFonts w:ascii="David" w:hAnsi="David" w:cs="David" w:hint="cs"/>
          <w:sz w:val="24"/>
          <w:szCs w:val="24"/>
          <w:rtl/>
        </w:rPr>
        <w:t>'</w:t>
      </w:r>
      <w:r w:rsidRPr="009449C3">
        <w:rPr>
          <w:rFonts w:ascii="David" w:hAnsi="David" w:cs="David"/>
          <w:sz w:val="24"/>
          <w:szCs w:val="24"/>
          <w:rtl/>
        </w:rPr>
        <w:t xml:space="preserve"> או שלא נחוקק את </w:t>
      </w:r>
      <w:r w:rsidRPr="00294E3D">
        <w:rPr>
          <w:rFonts w:ascii="David" w:hAnsi="David" w:cs="David"/>
          <w:b/>
          <w:bCs/>
          <w:sz w:val="24"/>
          <w:szCs w:val="24"/>
          <w:rtl/>
        </w:rPr>
        <w:t xml:space="preserve">חוק </w:t>
      </w:r>
      <w:r>
        <w:rPr>
          <w:rFonts w:ascii="David" w:hAnsi="David" w:cs="David" w:hint="cs"/>
          <w:b/>
          <w:bCs/>
          <w:sz w:val="24"/>
          <w:szCs w:val="24"/>
          <w:rtl/>
        </w:rPr>
        <w:t>'מוכנות ה</w:t>
      </w:r>
      <w:r w:rsidRPr="00294E3D">
        <w:rPr>
          <w:rFonts w:ascii="David" w:hAnsi="David" w:cs="David" w:hint="cs"/>
          <w:b/>
          <w:bCs/>
          <w:sz w:val="24"/>
          <w:szCs w:val="24"/>
          <w:rtl/>
        </w:rPr>
        <w:t>עורף</w:t>
      </w:r>
      <w:r>
        <w:rPr>
          <w:rFonts w:ascii="David" w:hAnsi="David" w:cs="David" w:hint="cs"/>
          <w:sz w:val="24"/>
          <w:szCs w:val="24"/>
          <w:rtl/>
        </w:rPr>
        <w:t xml:space="preserve">' </w:t>
      </w:r>
      <w:r w:rsidRPr="009449C3">
        <w:rPr>
          <w:rFonts w:ascii="David" w:hAnsi="David" w:cs="David"/>
          <w:sz w:val="24"/>
          <w:szCs w:val="24"/>
          <w:rtl/>
        </w:rPr>
        <w:t>(ישראל עדיין נמצאת בהתנהלות החרום שלה תחת חוק הג"א מ1951</w:t>
      </w:r>
      <w:r>
        <w:rPr>
          <w:rFonts w:ascii="David" w:hAnsi="David" w:cs="David" w:hint="cs"/>
          <w:sz w:val="24"/>
          <w:szCs w:val="24"/>
          <w:rtl/>
        </w:rPr>
        <w:t xml:space="preserve"> </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או שעמידות חוסננו ל</w:t>
      </w:r>
      <w:r>
        <w:rPr>
          <w:rFonts w:ascii="David" w:hAnsi="David" w:cs="David" w:hint="cs"/>
          <w:sz w:val="24"/>
          <w:szCs w:val="24"/>
          <w:rtl/>
        </w:rPr>
        <w:t>'</w:t>
      </w:r>
      <w:r w:rsidRPr="009449C3">
        <w:rPr>
          <w:rFonts w:ascii="David" w:hAnsi="David" w:cs="David"/>
          <w:sz w:val="24"/>
          <w:szCs w:val="24"/>
          <w:rtl/>
        </w:rPr>
        <w:t>יום פקודה</w:t>
      </w:r>
      <w:r>
        <w:rPr>
          <w:rFonts w:ascii="David" w:hAnsi="David" w:cs="David" w:hint="cs"/>
          <w:sz w:val="24"/>
          <w:szCs w:val="24"/>
          <w:rtl/>
        </w:rPr>
        <w:t>'</w:t>
      </w:r>
      <w:r w:rsidRPr="009449C3">
        <w:rPr>
          <w:rFonts w:ascii="David" w:hAnsi="David" w:cs="David"/>
          <w:sz w:val="24"/>
          <w:szCs w:val="24"/>
          <w:rtl/>
        </w:rPr>
        <w:t xml:space="preserve"> תעמוד בסימן שאלה. ברור לחלוטין שאם החברה הישראלית</w:t>
      </w:r>
      <w:r>
        <w:rPr>
          <w:rFonts w:ascii="David" w:hAnsi="David" w:cs="David"/>
          <w:sz w:val="24"/>
          <w:szCs w:val="24"/>
          <w:rtl/>
        </w:rPr>
        <w:t xml:space="preserve"> לא תעמוד באופן יציב</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 xml:space="preserve">מלא יכולת חסינות ועמידות מול אויביה הרי </w:t>
      </w:r>
      <w:r>
        <w:rPr>
          <w:rFonts w:ascii="David" w:hAnsi="David" w:cs="David" w:hint="cs"/>
          <w:sz w:val="24"/>
          <w:szCs w:val="24"/>
          <w:rtl/>
        </w:rPr>
        <w:t>ש</w:t>
      </w:r>
      <w:r>
        <w:rPr>
          <w:rFonts w:ascii="David" w:hAnsi="David" w:cs="David"/>
          <w:sz w:val="24"/>
          <w:szCs w:val="24"/>
          <w:rtl/>
        </w:rPr>
        <w:t>היא תקרוס</w:t>
      </w:r>
      <w:r w:rsidRPr="009449C3">
        <w:rPr>
          <w:rFonts w:ascii="David" w:hAnsi="David" w:cs="David"/>
          <w:sz w:val="24"/>
          <w:szCs w:val="24"/>
          <w:rtl/>
        </w:rPr>
        <w:t>.</w:t>
      </w:r>
    </w:p>
    <w:p w:rsidR="00C9424C" w:rsidRPr="009449C3" w:rsidRDefault="00C9424C" w:rsidP="00C9424C">
      <w:pPr>
        <w:spacing w:line="360" w:lineRule="auto"/>
        <w:jc w:val="both"/>
        <w:rPr>
          <w:rFonts w:ascii="David" w:hAnsi="David" w:cs="David"/>
          <w:sz w:val="24"/>
          <w:szCs w:val="24"/>
          <w:rtl/>
        </w:rPr>
      </w:pPr>
      <w:r w:rsidRPr="00294E3D">
        <w:rPr>
          <w:rFonts w:ascii="David" w:hAnsi="David" w:cs="David"/>
          <w:b/>
          <w:bCs/>
          <w:sz w:val="24"/>
          <w:szCs w:val="24"/>
          <w:rtl/>
        </w:rPr>
        <w:t>מאמר זה בא להציג את החוסרים</w:t>
      </w:r>
      <w:r w:rsidRPr="009449C3">
        <w:rPr>
          <w:rFonts w:ascii="David" w:hAnsi="David" w:cs="David"/>
          <w:sz w:val="24"/>
          <w:szCs w:val="24"/>
          <w:rtl/>
        </w:rPr>
        <w:t>,</w:t>
      </w:r>
      <w:r>
        <w:rPr>
          <w:rFonts w:ascii="David" w:hAnsi="David" w:cs="David" w:hint="cs"/>
          <w:sz w:val="24"/>
          <w:szCs w:val="24"/>
          <w:rtl/>
        </w:rPr>
        <w:t xml:space="preserve"> להצביע על הצורך ב</w:t>
      </w:r>
      <w:r w:rsidRPr="009449C3">
        <w:rPr>
          <w:rFonts w:ascii="David" w:hAnsi="David" w:cs="David"/>
          <w:sz w:val="24"/>
          <w:szCs w:val="24"/>
          <w:rtl/>
        </w:rPr>
        <w:t>השלמת הפערים והצרכים, בה</w:t>
      </w:r>
      <w:r>
        <w:rPr>
          <w:rFonts w:ascii="David" w:hAnsi="David" w:cs="David" w:hint="cs"/>
          <w:sz w:val="24"/>
          <w:szCs w:val="24"/>
          <w:rtl/>
        </w:rPr>
        <w:t>י</w:t>
      </w:r>
      <w:r w:rsidRPr="009449C3">
        <w:rPr>
          <w:rFonts w:ascii="David" w:hAnsi="David" w:cs="David"/>
          <w:sz w:val="24"/>
          <w:szCs w:val="24"/>
          <w:rtl/>
        </w:rPr>
        <w:t xml:space="preserve">ערכות אופטימלית לשעת חרום במדינת ישראל כדי להגיע לרמת חוסן ועמידות נדרשים מול האיומים, ובמקביל מנסה לספק את ההסברים האפשריים להתנהלות המובילה לפערים כאלו </w:t>
      </w:r>
      <w:r>
        <w:rPr>
          <w:rFonts w:ascii="David" w:hAnsi="David" w:cs="David"/>
          <w:sz w:val="24"/>
          <w:szCs w:val="24"/>
          <w:rtl/>
        </w:rPr>
        <w:t>בתקופה שזו רק שאלה של זמן</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 xml:space="preserve">מתי והיכן ובאיזו עוצמה </w:t>
      </w:r>
      <w:r>
        <w:rPr>
          <w:rFonts w:ascii="David" w:hAnsi="David" w:cs="David" w:hint="cs"/>
          <w:sz w:val="24"/>
          <w:szCs w:val="24"/>
          <w:rtl/>
        </w:rPr>
        <w:t>י</w:t>
      </w:r>
      <w:r w:rsidRPr="009449C3">
        <w:rPr>
          <w:rFonts w:ascii="David" w:hAnsi="David" w:cs="David"/>
          <w:sz w:val="24"/>
          <w:szCs w:val="24"/>
          <w:rtl/>
        </w:rPr>
        <w:t>תרחש האירוע המשברי הבא</w:t>
      </w:r>
      <w:r>
        <w:rPr>
          <w:rFonts w:ascii="David" w:hAnsi="David" w:cs="David" w:hint="cs"/>
          <w:sz w:val="24"/>
          <w:szCs w:val="24"/>
          <w:rtl/>
        </w:rPr>
        <w:t xml:space="preserve"> </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 xml:space="preserve">האם ברעידת אדמה או במתקפת טילים או רקטות על העורף האזרחי, כפי שראינו באירועי נובמבר 2018 </w:t>
      </w:r>
      <w:r>
        <w:rPr>
          <w:rFonts w:ascii="David" w:hAnsi="David" w:cs="David" w:hint="cs"/>
          <w:sz w:val="24"/>
          <w:szCs w:val="24"/>
          <w:rtl/>
        </w:rPr>
        <w:t>?</w:t>
      </w:r>
    </w:p>
    <w:p w:rsidR="00A90ECD" w:rsidRDefault="00A90ECD" w:rsidP="00C9424C">
      <w:pPr>
        <w:spacing w:line="360" w:lineRule="auto"/>
        <w:jc w:val="both"/>
        <w:rPr>
          <w:rFonts w:ascii="David" w:hAnsi="David" w:cs="David"/>
          <w:b/>
          <w:bCs/>
          <w:sz w:val="24"/>
          <w:szCs w:val="24"/>
          <w:rtl/>
        </w:rPr>
      </w:pPr>
    </w:p>
    <w:p w:rsidR="00A90ECD" w:rsidRDefault="00A90ECD" w:rsidP="00C9424C">
      <w:pPr>
        <w:spacing w:line="360" w:lineRule="auto"/>
        <w:jc w:val="both"/>
        <w:rPr>
          <w:rFonts w:ascii="David" w:hAnsi="David" w:cs="David"/>
          <w:b/>
          <w:bCs/>
          <w:sz w:val="24"/>
          <w:szCs w:val="24"/>
          <w:rtl/>
        </w:rPr>
      </w:pPr>
    </w:p>
    <w:p w:rsidR="00C9424C" w:rsidRDefault="00C9424C" w:rsidP="00C9424C">
      <w:pPr>
        <w:spacing w:line="360" w:lineRule="auto"/>
        <w:jc w:val="both"/>
        <w:rPr>
          <w:rFonts w:ascii="David" w:hAnsi="David" w:cs="David"/>
          <w:sz w:val="24"/>
          <w:szCs w:val="24"/>
          <w:rtl/>
        </w:rPr>
      </w:pPr>
      <w:r w:rsidRPr="00294E3D">
        <w:rPr>
          <w:rFonts w:ascii="David" w:hAnsi="David" w:cs="David"/>
          <w:b/>
          <w:bCs/>
          <w:sz w:val="24"/>
          <w:szCs w:val="24"/>
          <w:rtl/>
        </w:rPr>
        <w:t>ההסברים לפערים באים מ</w:t>
      </w:r>
      <w:r>
        <w:rPr>
          <w:rFonts w:ascii="David" w:hAnsi="David" w:cs="David" w:hint="cs"/>
          <w:b/>
          <w:bCs/>
          <w:sz w:val="24"/>
          <w:szCs w:val="24"/>
          <w:rtl/>
        </w:rPr>
        <w:t xml:space="preserve">מספר </w:t>
      </w:r>
      <w:r w:rsidRPr="00294E3D">
        <w:rPr>
          <w:rFonts w:ascii="David" w:hAnsi="David" w:cs="David"/>
          <w:b/>
          <w:bCs/>
          <w:sz w:val="24"/>
          <w:szCs w:val="24"/>
          <w:rtl/>
        </w:rPr>
        <w:t>עולמות אפשריים</w:t>
      </w:r>
      <w:r>
        <w:rPr>
          <w:rFonts w:ascii="David" w:hAnsi="David" w:cs="David" w:hint="cs"/>
          <w:sz w:val="24"/>
          <w:szCs w:val="24"/>
          <w:rtl/>
        </w:rPr>
        <w:t>:</w:t>
      </w:r>
      <w:r w:rsidRPr="009449C3">
        <w:rPr>
          <w:rFonts w:ascii="David" w:hAnsi="David" w:cs="David"/>
          <w:sz w:val="24"/>
          <w:szCs w:val="24"/>
          <w:rtl/>
        </w:rPr>
        <w:t xml:space="preserve"> </w:t>
      </w:r>
    </w:p>
    <w:p w:rsidR="00C9424C" w:rsidRPr="0051412A" w:rsidRDefault="00C9424C" w:rsidP="00911BFA">
      <w:pPr>
        <w:spacing w:line="276" w:lineRule="auto"/>
        <w:jc w:val="both"/>
        <w:rPr>
          <w:rFonts w:ascii="David" w:hAnsi="David" w:cs="David"/>
          <w:sz w:val="24"/>
          <w:szCs w:val="24"/>
        </w:rPr>
      </w:pPr>
      <w:r w:rsidRPr="0051412A">
        <w:rPr>
          <w:rFonts w:ascii="David" w:hAnsi="David" w:cs="David"/>
          <w:sz w:val="24"/>
          <w:szCs w:val="24"/>
          <w:rtl/>
        </w:rPr>
        <w:t xml:space="preserve">עולם התוכן של </w:t>
      </w:r>
      <w:r w:rsidRPr="0051412A">
        <w:rPr>
          <w:rFonts w:ascii="David" w:hAnsi="David" w:cs="David"/>
          <w:b/>
          <w:bCs/>
          <w:sz w:val="24"/>
          <w:szCs w:val="24"/>
          <w:rtl/>
        </w:rPr>
        <w:t>ניתוח תהליכי קבלת החלטות</w:t>
      </w:r>
      <w:r w:rsidRPr="0051412A">
        <w:rPr>
          <w:rFonts w:ascii="David" w:hAnsi="David" w:cs="David" w:hint="cs"/>
          <w:b/>
          <w:bCs/>
          <w:sz w:val="24"/>
          <w:szCs w:val="24"/>
          <w:rtl/>
        </w:rPr>
        <w:t xml:space="preserve"> </w:t>
      </w:r>
      <w:r w:rsidRPr="0051412A">
        <w:rPr>
          <w:rFonts w:ascii="David" w:hAnsi="David" w:cs="David"/>
          <w:b/>
          <w:bCs/>
          <w:sz w:val="24"/>
          <w:szCs w:val="24"/>
          <w:rtl/>
        </w:rPr>
        <w:t xml:space="preserve">באמצעות </w:t>
      </w:r>
      <w:r w:rsidRPr="0051412A">
        <w:rPr>
          <w:rFonts w:ascii="David" w:hAnsi="David" w:cs="David" w:hint="cs"/>
          <w:b/>
          <w:bCs/>
          <w:sz w:val="24"/>
          <w:szCs w:val="24"/>
          <w:rtl/>
        </w:rPr>
        <w:t>'</w:t>
      </w:r>
      <w:r w:rsidRPr="0051412A">
        <w:rPr>
          <w:rFonts w:ascii="David" w:hAnsi="David" w:cs="David"/>
          <w:b/>
          <w:bCs/>
          <w:sz w:val="24"/>
          <w:szCs w:val="24"/>
          <w:rtl/>
        </w:rPr>
        <w:t>הגישה הפסיכולוגית</w:t>
      </w:r>
      <w:r w:rsidRPr="0051412A">
        <w:rPr>
          <w:rFonts w:ascii="David" w:hAnsi="David" w:cs="David" w:hint="cs"/>
          <w:b/>
          <w:bCs/>
          <w:sz w:val="24"/>
          <w:szCs w:val="24"/>
          <w:rtl/>
        </w:rPr>
        <w:t>'</w:t>
      </w:r>
      <w:r w:rsidRPr="0051412A">
        <w:rPr>
          <w:rFonts w:ascii="David" w:hAnsi="David" w:cs="David" w:hint="cs"/>
          <w:sz w:val="24"/>
          <w:szCs w:val="24"/>
          <w:rtl/>
        </w:rPr>
        <w:t xml:space="preserve"> </w:t>
      </w:r>
      <w:r w:rsidRPr="0051412A">
        <w:rPr>
          <w:rFonts w:ascii="David" w:hAnsi="David" w:cs="David"/>
          <w:sz w:val="24"/>
          <w:szCs w:val="24"/>
          <w:rtl/>
        </w:rPr>
        <w:t>ה</w:t>
      </w:r>
      <w:r w:rsidRPr="0051412A">
        <w:rPr>
          <w:rFonts w:ascii="David" w:hAnsi="David" w:cs="David" w:hint="cs"/>
          <w:sz w:val="24"/>
          <w:szCs w:val="24"/>
          <w:rtl/>
        </w:rPr>
        <w:t>י</w:t>
      </w:r>
      <w:r w:rsidRPr="0051412A">
        <w:rPr>
          <w:rFonts w:ascii="David" w:hAnsi="David" w:cs="David"/>
          <w:sz w:val="24"/>
          <w:szCs w:val="24"/>
          <w:rtl/>
        </w:rPr>
        <w:t>א אפשרות אחת, שבאה לידי ביטוי בשלושה היבטים מרכזיים:</w:t>
      </w:r>
      <w:r w:rsidRPr="0051412A">
        <w:rPr>
          <w:rFonts w:ascii="David" w:hAnsi="David" w:cs="David" w:hint="cs"/>
          <w:sz w:val="24"/>
          <w:szCs w:val="24"/>
          <w:rtl/>
        </w:rPr>
        <w:t xml:space="preserve"> </w:t>
      </w:r>
    </w:p>
    <w:p w:rsidR="00C9424C" w:rsidRDefault="00C9424C" w:rsidP="00911BFA">
      <w:pPr>
        <w:pStyle w:val="ListParagraph"/>
        <w:numPr>
          <w:ilvl w:val="0"/>
          <w:numId w:val="3"/>
        </w:numPr>
        <w:spacing w:after="200" w:line="276" w:lineRule="auto"/>
        <w:jc w:val="both"/>
        <w:rPr>
          <w:rFonts w:ascii="David" w:hAnsi="David" w:cs="David"/>
          <w:sz w:val="24"/>
          <w:szCs w:val="24"/>
        </w:rPr>
      </w:pPr>
      <w:r w:rsidRPr="00D3532D">
        <w:rPr>
          <w:rFonts w:ascii="David" w:hAnsi="David" w:cs="David"/>
          <w:sz w:val="24"/>
          <w:szCs w:val="24"/>
          <w:rtl/>
        </w:rPr>
        <w:t>ת</w:t>
      </w:r>
      <w:r w:rsidRPr="00D3532D">
        <w:rPr>
          <w:rFonts w:ascii="David" w:hAnsi="David" w:cs="David" w:hint="cs"/>
          <w:sz w:val="24"/>
          <w:szCs w:val="24"/>
          <w:rtl/>
        </w:rPr>
        <w:t>י</w:t>
      </w:r>
      <w:r w:rsidRPr="00D3532D">
        <w:rPr>
          <w:rFonts w:ascii="David" w:hAnsi="David" w:cs="David"/>
          <w:sz w:val="24"/>
          <w:szCs w:val="24"/>
          <w:rtl/>
        </w:rPr>
        <w:t>אורית הקונפליקט</w:t>
      </w:r>
      <w:r>
        <w:rPr>
          <w:rFonts w:ascii="David" w:hAnsi="David" w:cs="David" w:hint="cs"/>
          <w:sz w:val="24"/>
          <w:szCs w:val="24"/>
          <w:rtl/>
        </w:rPr>
        <w:t>.</w:t>
      </w:r>
      <w:r>
        <w:rPr>
          <w:rStyle w:val="FootnoteReference"/>
          <w:rFonts w:ascii="David" w:hAnsi="David" w:cs="David"/>
          <w:sz w:val="24"/>
          <w:szCs w:val="24"/>
          <w:rtl/>
        </w:rPr>
        <w:footnoteReference w:id="2"/>
      </w:r>
      <w:r w:rsidRPr="00D3532D">
        <w:rPr>
          <w:rFonts w:ascii="David" w:hAnsi="David" w:cs="David"/>
          <w:sz w:val="24"/>
          <w:szCs w:val="24"/>
          <w:rtl/>
        </w:rPr>
        <w:t xml:space="preserve"> </w:t>
      </w:r>
    </w:p>
    <w:p w:rsidR="00C9424C" w:rsidRPr="00D3532D" w:rsidRDefault="00C9424C" w:rsidP="00911BFA">
      <w:pPr>
        <w:pStyle w:val="ListParagraph"/>
        <w:numPr>
          <w:ilvl w:val="0"/>
          <w:numId w:val="3"/>
        </w:numPr>
        <w:spacing w:after="200" w:line="276" w:lineRule="auto"/>
        <w:jc w:val="both"/>
        <w:rPr>
          <w:rFonts w:ascii="David" w:hAnsi="David" w:cs="David"/>
          <w:sz w:val="24"/>
          <w:szCs w:val="24"/>
        </w:rPr>
      </w:pPr>
      <w:r w:rsidRPr="00D3532D">
        <w:rPr>
          <w:rFonts w:ascii="David" w:hAnsi="David" w:cs="David"/>
          <w:sz w:val="24"/>
          <w:szCs w:val="24"/>
          <w:rtl/>
        </w:rPr>
        <w:t>ה</w:t>
      </w:r>
      <w:r w:rsidRPr="00D3532D">
        <w:rPr>
          <w:rFonts w:ascii="David" w:hAnsi="David" w:cs="David" w:hint="cs"/>
          <w:sz w:val="24"/>
          <w:szCs w:val="24"/>
          <w:rtl/>
        </w:rPr>
        <w:t>י</w:t>
      </w:r>
      <w:r w:rsidRPr="00D3532D">
        <w:rPr>
          <w:rFonts w:ascii="David" w:hAnsi="David" w:cs="David"/>
          <w:sz w:val="24"/>
          <w:szCs w:val="24"/>
          <w:rtl/>
        </w:rPr>
        <w:t>בט המשבר</w:t>
      </w:r>
      <w:r>
        <w:rPr>
          <w:rFonts w:ascii="David" w:hAnsi="David" w:cs="David" w:hint="cs"/>
          <w:sz w:val="24"/>
          <w:szCs w:val="24"/>
          <w:rtl/>
        </w:rPr>
        <w:t>.</w:t>
      </w:r>
      <w:r>
        <w:rPr>
          <w:rStyle w:val="FootnoteReference"/>
          <w:rFonts w:ascii="David" w:hAnsi="David" w:cs="David"/>
          <w:sz w:val="24"/>
          <w:szCs w:val="24"/>
          <w:rtl/>
        </w:rPr>
        <w:footnoteReference w:id="3"/>
      </w:r>
      <w:r w:rsidRPr="00D3532D">
        <w:rPr>
          <w:rFonts w:ascii="David" w:hAnsi="David" w:cs="David" w:hint="cs"/>
          <w:sz w:val="24"/>
          <w:szCs w:val="24"/>
          <w:rtl/>
        </w:rPr>
        <w:t xml:space="preserve"> </w:t>
      </w:r>
    </w:p>
    <w:p w:rsidR="00C9424C" w:rsidRPr="00D3532D" w:rsidRDefault="00C9424C" w:rsidP="00911BFA">
      <w:pPr>
        <w:pStyle w:val="ListParagraph"/>
        <w:numPr>
          <w:ilvl w:val="0"/>
          <w:numId w:val="3"/>
        </w:numPr>
        <w:spacing w:after="200" w:line="276" w:lineRule="auto"/>
        <w:jc w:val="both"/>
        <w:rPr>
          <w:rFonts w:ascii="David" w:hAnsi="David" w:cs="David"/>
          <w:sz w:val="24"/>
          <w:szCs w:val="24"/>
        </w:rPr>
      </w:pPr>
      <w:r w:rsidRPr="00294E3D">
        <w:rPr>
          <w:rFonts w:ascii="David" w:hAnsi="David" w:cs="David"/>
          <w:sz w:val="24"/>
          <w:szCs w:val="24"/>
          <w:rtl/>
        </w:rPr>
        <w:t>ה</w:t>
      </w:r>
      <w:r>
        <w:rPr>
          <w:rFonts w:ascii="David" w:hAnsi="David" w:cs="David" w:hint="cs"/>
          <w:sz w:val="24"/>
          <w:szCs w:val="24"/>
          <w:rtl/>
        </w:rPr>
        <w:t>י</w:t>
      </w:r>
      <w:r w:rsidRPr="00294E3D">
        <w:rPr>
          <w:rFonts w:ascii="David" w:hAnsi="David" w:cs="David"/>
          <w:sz w:val="24"/>
          <w:szCs w:val="24"/>
          <w:rtl/>
        </w:rPr>
        <w:t>בט ההיגדים הפסיכולוגיים של תפישת האיום ע"י המנהיגים</w:t>
      </w:r>
      <w:r>
        <w:rPr>
          <w:rFonts w:ascii="David" w:hAnsi="David" w:cs="David" w:hint="cs"/>
          <w:sz w:val="24"/>
          <w:szCs w:val="24"/>
          <w:rtl/>
        </w:rPr>
        <w:t>.</w:t>
      </w:r>
      <w:r>
        <w:rPr>
          <w:rStyle w:val="FootnoteReference"/>
          <w:rFonts w:ascii="David" w:hAnsi="David" w:cs="David"/>
          <w:sz w:val="24"/>
          <w:szCs w:val="24"/>
          <w:rtl/>
        </w:rPr>
        <w:footnoteReference w:id="4"/>
      </w:r>
      <w:r>
        <w:rPr>
          <w:rFonts w:ascii="David" w:hAnsi="David" w:cs="David" w:hint="cs"/>
          <w:sz w:val="24"/>
          <w:szCs w:val="24"/>
          <w:rtl/>
        </w:rPr>
        <w:t xml:space="preserve"> </w:t>
      </w:r>
    </w:p>
    <w:p w:rsidR="00C9424C" w:rsidRPr="0051412A" w:rsidRDefault="00C9424C" w:rsidP="00C9424C">
      <w:pPr>
        <w:spacing w:line="360" w:lineRule="auto"/>
        <w:jc w:val="both"/>
        <w:rPr>
          <w:rFonts w:ascii="David" w:hAnsi="David" w:cs="David"/>
          <w:sz w:val="24"/>
          <w:szCs w:val="24"/>
        </w:rPr>
      </w:pPr>
      <w:r w:rsidRPr="0051412A">
        <w:rPr>
          <w:rFonts w:ascii="David" w:hAnsi="David" w:cs="David"/>
          <w:sz w:val="24"/>
          <w:szCs w:val="24"/>
          <w:rtl/>
        </w:rPr>
        <w:t>האפשרות השנייה ל</w:t>
      </w:r>
      <w:r w:rsidRPr="0051412A">
        <w:rPr>
          <w:rFonts w:ascii="David" w:hAnsi="David" w:cs="David" w:hint="cs"/>
          <w:sz w:val="24"/>
          <w:szCs w:val="24"/>
          <w:rtl/>
        </w:rPr>
        <w:t>ה</w:t>
      </w:r>
      <w:r w:rsidRPr="0051412A">
        <w:rPr>
          <w:rFonts w:ascii="David" w:hAnsi="David" w:cs="David"/>
          <w:sz w:val="24"/>
          <w:szCs w:val="24"/>
          <w:rtl/>
        </w:rPr>
        <w:t xml:space="preserve">סביר את הפערים היא באמצעות </w:t>
      </w:r>
      <w:r w:rsidRPr="0051412A">
        <w:rPr>
          <w:rFonts w:ascii="David" w:hAnsi="David" w:cs="David"/>
          <w:b/>
          <w:bCs/>
          <w:sz w:val="24"/>
          <w:szCs w:val="24"/>
          <w:rtl/>
        </w:rPr>
        <w:t xml:space="preserve">האסכולות הארגוניות </w:t>
      </w:r>
      <w:r w:rsidRPr="0051412A">
        <w:rPr>
          <w:rFonts w:ascii="David" w:hAnsi="David" w:cs="David"/>
          <w:sz w:val="24"/>
          <w:szCs w:val="24"/>
          <w:rtl/>
        </w:rPr>
        <w:t>(רח"ל ופקע"ר)</w:t>
      </w:r>
      <w:r w:rsidRPr="0051412A">
        <w:rPr>
          <w:rFonts w:ascii="David" w:hAnsi="David" w:cs="David" w:hint="cs"/>
          <w:sz w:val="24"/>
          <w:szCs w:val="24"/>
          <w:rtl/>
        </w:rPr>
        <w:t>.</w:t>
      </w:r>
    </w:p>
    <w:p w:rsidR="00C9424C" w:rsidRPr="0051412A" w:rsidRDefault="00C9424C" w:rsidP="00C9424C">
      <w:pPr>
        <w:spacing w:line="360" w:lineRule="auto"/>
        <w:jc w:val="both"/>
        <w:rPr>
          <w:rFonts w:ascii="David" w:hAnsi="David" w:cs="David"/>
          <w:sz w:val="24"/>
          <w:szCs w:val="24"/>
        </w:rPr>
      </w:pPr>
      <w:r w:rsidRPr="0051412A">
        <w:rPr>
          <w:rFonts w:ascii="David" w:hAnsi="David" w:cs="David"/>
          <w:sz w:val="24"/>
          <w:szCs w:val="24"/>
          <w:rtl/>
        </w:rPr>
        <w:t>האפשרות השלישית</w:t>
      </w:r>
      <w:r w:rsidRPr="0051412A">
        <w:rPr>
          <w:rFonts w:ascii="David" w:hAnsi="David" w:cs="David" w:hint="cs"/>
          <w:sz w:val="24"/>
          <w:szCs w:val="24"/>
          <w:rtl/>
        </w:rPr>
        <w:t xml:space="preserve"> </w:t>
      </w:r>
      <w:r w:rsidRPr="0051412A">
        <w:rPr>
          <w:rFonts w:ascii="David" w:hAnsi="David" w:cs="David"/>
          <w:sz w:val="24"/>
          <w:szCs w:val="24"/>
          <w:rtl/>
        </w:rPr>
        <w:t xml:space="preserve">היא </w:t>
      </w:r>
      <w:r w:rsidRPr="0051412A">
        <w:rPr>
          <w:rFonts w:ascii="David" w:hAnsi="David" w:cs="David"/>
          <w:b/>
          <w:bCs/>
          <w:sz w:val="24"/>
          <w:szCs w:val="24"/>
          <w:rtl/>
        </w:rPr>
        <w:t>הגישה התרבותית</w:t>
      </w:r>
      <w:r w:rsidRPr="0051412A">
        <w:rPr>
          <w:rFonts w:ascii="David" w:hAnsi="David" w:cs="David"/>
          <w:sz w:val="24"/>
          <w:szCs w:val="24"/>
          <w:rtl/>
        </w:rPr>
        <w:t>,</w:t>
      </w:r>
      <w:r w:rsidRPr="0051412A">
        <w:rPr>
          <w:rFonts w:ascii="David" w:hAnsi="David" w:cs="David" w:hint="cs"/>
          <w:sz w:val="24"/>
          <w:szCs w:val="24"/>
          <w:rtl/>
        </w:rPr>
        <w:t xml:space="preserve"> </w:t>
      </w:r>
      <w:r w:rsidRPr="0051412A">
        <w:rPr>
          <w:rFonts w:ascii="David" w:hAnsi="David" w:cs="David"/>
          <w:sz w:val="24"/>
          <w:szCs w:val="24"/>
          <w:rtl/>
        </w:rPr>
        <w:t xml:space="preserve">תוך התבססות על מושג </w:t>
      </w:r>
      <w:r w:rsidRPr="0051412A">
        <w:rPr>
          <w:rFonts w:ascii="David" w:hAnsi="David" w:cs="David" w:hint="cs"/>
          <w:sz w:val="24"/>
          <w:szCs w:val="24"/>
          <w:rtl/>
        </w:rPr>
        <w:t>'</w:t>
      </w:r>
      <w:r w:rsidRPr="0051412A">
        <w:rPr>
          <w:rFonts w:ascii="David" w:hAnsi="David" w:cs="David"/>
          <w:sz w:val="24"/>
          <w:szCs w:val="24"/>
          <w:rtl/>
        </w:rPr>
        <w:t>התרבות האסטרטגית</w:t>
      </w:r>
      <w:r w:rsidRPr="0051412A">
        <w:rPr>
          <w:rFonts w:ascii="David" w:hAnsi="David" w:cs="David" w:hint="cs"/>
          <w:sz w:val="24"/>
          <w:szCs w:val="24"/>
          <w:rtl/>
        </w:rPr>
        <w:t>'</w:t>
      </w:r>
      <w:r w:rsidRPr="0051412A">
        <w:rPr>
          <w:rFonts w:ascii="David" w:hAnsi="David" w:cs="David"/>
          <w:sz w:val="24"/>
          <w:szCs w:val="24"/>
          <w:rtl/>
        </w:rPr>
        <w:t xml:space="preserve"> המלווה באקטיביזם ומיליטריזם של החברה הישראלית וזאת כבסיס המדויק ביותר לניתוח ההחלטות שהובילו לפערי </w:t>
      </w:r>
      <w:r w:rsidRPr="0051412A">
        <w:rPr>
          <w:rFonts w:ascii="David" w:hAnsi="David" w:cs="David" w:hint="cs"/>
          <w:sz w:val="24"/>
          <w:szCs w:val="24"/>
          <w:rtl/>
        </w:rPr>
        <w:t>ה</w:t>
      </w:r>
      <w:r w:rsidRPr="0051412A">
        <w:rPr>
          <w:rFonts w:ascii="David" w:hAnsi="David" w:cs="David"/>
          <w:sz w:val="24"/>
          <w:szCs w:val="24"/>
          <w:rtl/>
        </w:rPr>
        <w:t>מיגון ,</w:t>
      </w:r>
      <w:r w:rsidRPr="0051412A">
        <w:rPr>
          <w:rFonts w:ascii="David" w:hAnsi="David" w:cs="David" w:hint="cs"/>
          <w:sz w:val="24"/>
          <w:szCs w:val="24"/>
          <w:rtl/>
        </w:rPr>
        <w:t xml:space="preserve"> ה</w:t>
      </w:r>
      <w:r w:rsidRPr="0051412A">
        <w:rPr>
          <w:rFonts w:ascii="David" w:hAnsi="David" w:cs="David"/>
          <w:sz w:val="24"/>
          <w:szCs w:val="24"/>
          <w:rtl/>
        </w:rPr>
        <w:t>מיקלוט,</w:t>
      </w:r>
      <w:r w:rsidRPr="0051412A">
        <w:rPr>
          <w:rFonts w:ascii="David" w:hAnsi="David" w:cs="David" w:hint="cs"/>
          <w:sz w:val="24"/>
          <w:szCs w:val="24"/>
          <w:rtl/>
        </w:rPr>
        <w:t xml:space="preserve"> ה</w:t>
      </w:r>
      <w:r w:rsidRPr="0051412A">
        <w:rPr>
          <w:rFonts w:ascii="David" w:hAnsi="David" w:cs="David"/>
          <w:sz w:val="24"/>
          <w:szCs w:val="24"/>
          <w:rtl/>
        </w:rPr>
        <w:t>חקיקה ו</w:t>
      </w:r>
      <w:r w:rsidRPr="0051412A">
        <w:rPr>
          <w:rFonts w:ascii="David" w:hAnsi="David" w:cs="David" w:hint="cs"/>
          <w:sz w:val="24"/>
          <w:szCs w:val="24"/>
          <w:rtl/>
        </w:rPr>
        <w:t>ה</w:t>
      </w:r>
      <w:r w:rsidRPr="0051412A">
        <w:rPr>
          <w:rFonts w:ascii="David" w:hAnsi="David" w:cs="David"/>
          <w:sz w:val="24"/>
          <w:szCs w:val="24"/>
          <w:rtl/>
        </w:rPr>
        <w:t>ה</w:t>
      </w:r>
      <w:r w:rsidRPr="0051412A">
        <w:rPr>
          <w:rFonts w:ascii="David" w:hAnsi="David" w:cs="David" w:hint="cs"/>
          <w:sz w:val="24"/>
          <w:szCs w:val="24"/>
          <w:rtl/>
        </w:rPr>
        <w:t>י</w:t>
      </w:r>
      <w:r w:rsidRPr="0051412A">
        <w:rPr>
          <w:rFonts w:ascii="David" w:hAnsi="David" w:cs="David"/>
          <w:sz w:val="24"/>
          <w:szCs w:val="24"/>
          <w:rtl/>
        </w:rPr>
        <w:t>ערכות לחרום בישראל.</w:t>
      </w:r>
    </w:p>
    <w:p w:rsidR="00C9424C" w:rsidRDefault="00C9424C" w:rsidP="00C9424C">
      <w:pPr>
        <w:spacing w:line="360" w:lineRule="auto"/>
        <w:jc w:val="both"/>
        <w:rPr>
          <w:rFonts w:ascii="David" w:hAnsi="David" w:cs="David"/>
          <w:sz w:val="24"/>
          <w:szCs w:val="24"/>
          <w:rtl/>
        </w:rPr>
      </w:pPr>
      <w:r>
        <w:rPr>
          <w:rFonts w:ascii="David" w:hAnsi="David" w:cs="David"/>
          <w:sz w:val="24"/>
          <w:szCs w:val="24"/>
          <w:rtl/>
        </w:rPr>
        <w:t>לכאורה</w:t>
      </w:r>
      <w:r w:rsidRPr="00A63FF3">
        <w:rPr>
          <w:rFonts w:ascii="David" w:hAnsi="David" w:cs="David"/>
          <w:sz w:val="24"/>
          <w:szCs w:val="24"/>
          <w:rtl/>
        </w:rPr>
        <w:t>,</w:t>
      </w:r>
      <w:r>
        <w:rPr>
          <w:rFonts w:ascii="David" w:hAnsi="David" w:cs="David" w:hint="cs"/>
          <w:sz w:val="24"/>
          <w:szCs w:val="24"/>
          <w:rtl/>
        </w:rPr>
        <w:t xml:space="preserve"> </w:t>
      </w:r>
      <w:r w:rsidRPr="00A63FF3">
        <w:rPr>
          <w:rFonts w:ascii="David" w:hAnsi="David" w:cs="David"/>
          <w:sz w:val="24"/>
          <w:szCs w:val="24"/>
          <w:rtl/>
        </w:rPr>
        <w:t>חלה כל הזמן</w:t>
      </w:r>
      <w:r>
        <w:rPr>
          <w:rFonts w:ascii="David" w:hAnsi="David" w:cs="David" w:hint="cs"/>
          <w:sz w:val="24"/>
          <w:szCs w:val="24"/>
          <w:rtl/>
        </w:rPr>
        <w:t xml:space="preserve"> </w:t>
      </w:r>
      <w:r w:rsidRPr="00A63FF3">
        <w:rPr>
          <w:rFonts w:ascii="David" w:hAnsi="David" w:cs="David"/>
          <w:sz w:val="24"/>
          <w:szCs w:val="24"/>
          <w:rtl/>
        </w:rPr>
        <w:t xml:space="preserve">התקדמות בהתייחסות לעורף במהלך השנים אך </w:t>
      </w:r>
      <w:r w:rsidRPr="00A63FF3">
        <w:rPr>
          <w:rFonts w:ascii="David" w:hAnsi="David" w:cs="David"/>
          <w:b/>
          <w:bCs/>
          <w:sz w:val="24"/>
          <w:szCs w:val="24"/>
          <w:rtl/>
        </w:rPr>
        <w:t>למעשה העורף עדיין</w:t>
      </w:r>
      <w:r>
        <w:rPr>
          <w:rFonts w:ascii="David" w:hAnsi="David" w:cs="David" w:hint="cs"/>
          <w:sz w:val="24"/>
          <w:szCs w:val="24"/>
          <w:rtl/>
        </w:rPr>
        <w:t xml:space="preserve"> </w:t>
      </w:r>
      <w:r w:rsidRPr="00A63FF3">
        <w:rPr>
          <w:rFonts w:ascii="David" w:hAnsi="David" w:cs="David"/>
          <w:sz w:val="24"/>
          <w:szCs w:val="24"/>
          <w:rtl/>
        </w:rPr>
        <w:t xml:space="preserve">(וטוב שכך) </w:t>
      </w:r>
      <w:r>
        <w:rPr>
          <w:rFonts w:ascii="David" w:hAnsi="David" w:cs="David"/>
          <w:b/>
          <w:bCs/>
          <w:sz w:val="24"/>
          <w:szCs w:val="24"/>
          <w:rtl/>
        </w:rPr>
        <w:t xml:space="preserve">לא </w:t>
      </w:r>
      <w:r>
        <w:rPr>
          <w:rFonts w:ascii="David" w:hAnsi="David" w:cs="David" w:hint="cs"/>
          <w:b/>
          <w:bCs/>
          <w:sz w:val="24"/>
          <w:szCs w:val="24"/>
          <w:rtl/>
        </w:rPr>
        <w:t xml:space="preserve">עמד בפני </w:t>
      </w:r>
      <w:r w:rsidRPr="00A63FF3">
        <w:rPr>
          <w:rFonts w:ascii="David" w:hAnsi="David" w:cs="David"/>
          <w:b/>
          <w:bCs/>
          <w:sz w:val="24"/>
          <w:szCs w:val="24"/>
          <w:rtl/>
        </w:rPr>
        <w:t>מבחנים קשים</w:t>
      </w:r>
      <w:r w:rsidRPr="00A63FF3">
        <w:rPr>
          <w:rFonts w:ascii="David" w:hAnsi="David" w:cs="David"/>
          <w:sz w:val="24"/>
          <w:szCs w:val="24"/>
          <w:rtl/>
        </w:rPr>
        <w:t xml:space="preserve"> כפי שעמדו הבריטים או הגרמנים במלחמת העולם השניה או היפאנים תחת אסונות הטבע</w:t>
      </w:r>
      <w:r>
        <w:rPr>
          <w:rFonts w:ascii="David" w:hAnsi="David" w:cs="David" w:hint="cs"/>
          <w:sz w:val="24"/>
          <w:szCs w:val="24"/>
          <w:rtl/>
        </w:rPr>
        <w:t xml:space="preserve"> </w:t>
      </w:r>
      <w:r w:rsidRPr="00A63FF3">
        <w:rPr>
          <w:rFonts w:ascii="David" w:hAnsi="David" w:cs="David"/>
          <w:sz w:val="24"/>
          <w:szCs w:val="24"/>
          <w:rtl/>
        </w:rPr>
        <w:t>(צונאמי ורעידות אדמה)</w:t>
      </w:r>
      <w:r>
        <w:rPr>
          <w:rFonts w:ascii="David" w:hAnsi="David" w:cs="David" w:hint="cs"/>
          <w:sz w:val="24"/>
          <w:szCs w:val="24"/>
          <w:rtl/>
        </w:rPr>
        <w:t xml:space="preserve"> </w:t>
      </w:r>
      <w:r w:rsidRPr="00A63FF3">
        <w:rPr>
          <w:rFonts w:ascii="David" w:hAnsi="David" w:cs="David"/>
          <w:sz w:val="24"/>
          <w:szCs w:val="24"/>
          <w:rtl/>
        </w:rPr>
        <w:t>ש</w:t>
      </w:r>
      <w:r>
        <w:rPr>
          <w:rFonts w:ascii="David" w:hAnsi="David" w:cs="David" w:hint="cs"/>
          <w:sz w:val="24"/>
          <w:szCs w:val="24"/>
          <w:rtl/>
        </w:rPr>
        <w:t>נחת</w:t>
      </w:r>
      <w:r w:rsidRPr="00A63FF3">
        <w:rPr>
          <w:rFonts w:ascii="David" w:hAnsi="David" w:cs="David"/>
          <w:sz w:val="24"/>
          <w:szCs w:val="24"/>
          <w:rtl/>
        </w:rPr>
        <w:t>ו עליהם</w:t>
      </w:r>
      <w:r>
        <w:rPr>
          <w:rFonts w:ascii="David" w:hAnsi="David" w:cs="David" w:hint="cs"/>
          <w:sz w:val="24"/>
          <w:szCs w:val="24"/>
          <w:rtl/>
        </w:rPr>
        <w:t xml:space="preserve"> בעוצמה רבה</w:t>
      </w:r>
      <w:r w:rsidRPr="00A63FF3">
        <w:rPr>
          <w:rFonts w:ascii="David" w:hAnsi="David" w:cs="David"/>
          <w:sz w:val="24"/>
          <w:szCs w:val="24"/>
          <w:rtl/>
        </w:rPr>
        <w:t>.</w:t>
      </w:r>
      <w:r>
        <w:rPr>
          <w:rFonts w:ascii="David" w:hAnsi="David" w:cs="David" w:hint="cs"/>
          <w:sz w:val="24"/>
          <w:szCs w:val="24"/>
          <w:rtl/>
        </w:rPr>
        <w:t xml:space="preserve"> </w:t>
      </w:r>
    </w:p>
    <w:p w:rsidR="00C9424C" w:rsidRPr="00A63FF3" w:rsidRDefault="00C9424C" w:rsidP="00C9424C">
      <w:pPr>
        <w:spacing w:line="360" w:lineRule="auto"/>
        <w:jc w:val="both"/>
        <w:rPr>
          <w:rFonts w:ascii="David" w:hAnsi="David" w:cs="David"/>
          <w:sz w:val="24"/>
          <w:szCs w:val="24"/>
          <w:rtl/>
        </w:rPr>
      </w:pPr>
      <w:r w:rsidRPr="00A63FF3">
        <w:rPr>
          <w:rFonts w:ascii="David" w:hAnsi="David" w:cs="David"/>
          <w:sz w:val="24"/>
          <w:szCs w:val="24"/>
          <w:rtl/>
        </w:rPr>
        <w:t>עדיין קיימים במערכות אלו המאמינים בתפישת ה</w:t>
      </w:r>
      <w:r>
        <w:rPr>
          <w:rFonts w:ascii="David" w:hAnsi="David" w:cs="David" w:hint="cs"/>
          <w:sz w:val="24"/>
          <w:szCs w:val="24"/>
          <w:rtl/>
        </w:rPr>
        <w:t>'</w:t>
      </w:r>
      <w:r w:rsidRPr="00A63FF3">
        <w:rPr>
          <w:rFonts w:ascii="David" w:hAnsi="David" w:cs="David"/>
          <w:sz w:val="24"/>
          <w:szCs w:val="24"/>
        </w:rPr>
        <w:t>wishful thinking</w:t>
      </w:r>
      <w:r>
        <w:rPr>
          <w:rFonts w:ascii="David" w:hAnsi="David" w:cs="David" w:hint="cs"/>
          <w:sz w:val="24"/>
          <w:szCs w:val="24"/>
          <w:rtl/>
        </w:rPr>
        <w:t>'</w:t>
      </w:r>
      <w:r w:rsidRPr="00A63FF3">
        <w:rPr>
          <w:rFonts w:ascii="David" w:hAnsi="David" w:cs="David"/>
          <w:sz w:val="24"/>
          <w:szCs w:val="24"/>
          <w:rtl/>
        </w:rPr>
        <w:t>,</w:t>
      </w:r>
      <w:r>
        <w:rPr>
          <w:rFonts w:ascii="David" w:hAnsi="David" w:cs="David" w:hint="cs"/>
          <w:sz w:val="24"/>
          <w:szCs w:val="24"/>
          <w:rtl/>
        </w:rPr>
        <w:t xml:space="preserve"> חסידי</w:t>
      </w:r>
      <w:r w:rsidRPr="00A63FF3">
        <w:rPr>
          <w:rFonts w:ascii="David" w:hAnsi="David" w:cs="David"/>
          <w:sz w:val="24"/>
          <w:szCs w:val="24"/>
          <w:rtl/>
        </w:rPr>
        <w:t xml:space="preserve"> </w:t>
      </w:r>
      <w:r>
        <w:rPr>
          <w:rFonts w:ascii="David" w:hAnsi="David" w:cs="David" w:hint="cs"/>
          <w:sz w:val="24"/>
          <w:szCs w:val="24"/>
          <w:rtl/>
        </w:rPr>
        <w:t>"</w:t>
      </w:r>
      <w:r w:rsidRPr="00A63FF3">
        <w:rPr>
          <w:rFonts w:ascii="David" w:hAnsi="David" w:cs="David"/>
          <w:sz w:val="24"/>
          <w:szCs w:val="24"/>
          <w:rtl/>
        </w:rPr>
        <w:t>לנו זה לא יקרה</w:t>
      </w:r>
      <w:r>
        <w:rPr>
          <w:rFonts w:ascii="David" w:hAnsi="David" w:cs="David" w:hint="cs"/>
          <w:sz w:val="24"/>
          <w:szCs w:val="24"/>
          <w:rtl/>
        </w:rPr>
        <w:t>",</w:t>
      </w:r>
      <w:r w:rsidRPr="00A63FF3">
        <w:rPr>
          <w:rFonts w:ascii="David" w:hAnsi="David" w:cs="David"/>
          <w:sz w:val="24"/>
          <w:szCs w:val="24"/>
          <w:rtl/>
        </w:rPr>
        <w:t xml:space="preserve"> ואלו הבוטחים ביכולות פרויקטי המיגון האקטיבי</w:t>
      </w:r>
      <w:r>
        <w:rPr>
          <w:rFonts w:ascii="David" w:hAnsi="David" w:cs="David" w:hint="cs"/>
          <w:sz w:val="24"/>
          <w:szCs w:val="24"/>
          <w:rtl/>
        </w:rPr>
        <w:t>;</w:t>
      </w:r>
      <w:r w:rsidRPr="00A63FF3">
        <w:rPr>
          <w:rFonts w:ascii="David" w:hAnsi="David" w:cs="David"/>
          <w:sz w:val="24"/>
          <w:szCs w:val="24"/>
          <w:rtl/>
        </w:rPr>
        <w:t xml:space="preserve"> אך במציאות הדברים אינם נראים או מת</w:t>
      </w:r>
      <w:r>
        <w:rPr>
          <w:rFonts w:ascii="David" w:hAnsi="David" w:cs="David" w:hint="cs"/>
          <w:sz w:val="24"/>
          <w:szCs w:val="24"/>
          <w:rtl/>
        </w:rPr>
        <w:t>נהל</w:t>
      </w:r>
      <w:r w:rsidRPr="00A63FF3">
        <w:rPr>
          <w:rFonts w:ascii="David" w:hAnsi="David" w:cs="David"/>
          <w:sz w:val="24"/>
          <w:szCs w:val="24"/>
          <w:rtl/>
        </w:rPr>
        <w:t>ים כך.</w:t>
      </w:r>
      <w:r>
        <w:rPr>
          <w:rFonts w:ascii="David" w:hAnsi="David" w:cs="David" w:hint="cs"/>
          <w:sz w:val="24"/>
          <w:szCs w:val="24"/>
          <w:rtl/>
        </w:rPr>
        <w:t xml:space="preserve"> </w:t>
      </w:r>
      <w:r w:rsidRPr="00A63FF3">
        <w:rPr>
          <w:rFonts w:ascii="David" w:hAnsi="David" w:cs="David"/>
          <w:b/>
          <w:bCs/>
          <w:sz w:val="24"/>
          <w:szCs w:val="24"/>
          <w:u w:val="single"/>
          <w:rtl/>
        </w:rPr>
        <w:t>קיים צורך מיידי בחינוך לה</w:t>
      </w:r>
      <w:r>
        <w:rPr>
          <w:rFonts w:ascii="David" w:hAnsi="David" w:cs="David" w:hint="cs"/>
          <w:b/>
          <w:bCs/>
          <w:sz w:val="24"/>
          <w:szCs w:val="24"/>
          <w:u w:val="single"/>
          <w:rtl/>
        </w:rPr>
        <w:t>י</w:t>
      </w:r>
      <w:r w:rsidRPr="00A63FF3">
        <w:rPr>
          <w:rFonts w:ascii="David" w:hAnsi="David" w:cs="David"/>
          <w:b/>
          <w:bCs/>
          <w:sz w:val="24"/>
          <w:szCs w:val="24"/>
          <w:u w:val="single"/>
          <w:rtl/>
        </w:rPr>
        <w:t>ערכות לחרום של החברה הישראלית</w:t>
      </w:r>
      <w:r w:rsidRPr="00A63FF3">
        <w:rPr>
          <w:rFonts w:ascii="David" w:hAnsi="David" w:cs="David" w:hint="cs"/>
          <w:sz w:val="24"/>
          <w:szCs w:val="24"/>
          <w:rtl/>
        </w:rPr>
        <w:t>,</w:t>
      </w:r>
      <w:r w:rsidRPr="00A63FF3">
        <w:rPr>
          <w:rFonts w:ascii="David" w:hAnsi="David" w:cs="David"/>
          <w:sz w:val="24"/>
          <w:szCs w:val="24"/>
          <w:rtl/>
        </w:rPr>
        <w:t xml:space="preserve"> ממנהיגיה ועד אחרון וצעיר אזרחיה אל מול האיומים </w:t>
      </w:r>
      <w:r>
        <w:rPr>
          <w:rFonts w:ascii="David" w:hAnsi="David" w:cs="David" w:hint="cs"/>
          <w:sz w:val="24"/>
          <w:szCs w:val="24"/>
          <w:rtl/>
        </w:rPr>
        <w:t>שיעמדו בפניהם</w:t>
      </w:r>
      <w:r w:rsidRPr="00A63FF3">
        <w:rPr>
          <w:rFonts w:ascii="David" w:hAnsi="David" w:cs="David"/>
          <w:sz w:val="24"/>
          <w:szCs w:val="24"/>
          <w:rtl/>
        </w:rPr>
        <w:t>.</w:t>
      </w:r>
    </w:p>
    <w:p w:rsidR="00C9424C" w:rsidRDefault="00C9424C" w:rsidP="00C9424C">
      <w:pPr>
        <w:spacing w:line="360" w:lineRule="auto"/>
        <w:jc w:val="both"/>
        <w:rPr>
          <w:rFonts w:ascii="David" w:hAnsi="David" w:cs="David"/>
          <w:sz w:val="24"/>
          <w:szCs w:val="24"/>
          <w:rtl/>
        </w:rPr>
      </w:pPr>
      <w:r w:rsidRPr="00A63FF3">
        <w:rPr>
          <w:rFonts w:ascii="David" w:hAnsi="David" w:cs="David"/>
          <w:b/>
          <w:bCs/>
          <w:sz w:val="24"/>
          <w:szCs w:val="24"/>
          <w:rtl/>
        </w:rPr>
        <w:t>מאמר זה נועד להציף  את אבני הנגף</w:t>
      </w:r>
      <w:r>
        <w:rPr>
          <w:rFonts w:ascii="David" w:hAnsi="David" w:cs="David" w:hint="cs"/>
          <w:sz w:val="24"/>
          <w:szCs w:val="24"/>
          <w:rtl/>
        </w:rPr>
        <w:t xml:space="preserve">, את </w:t>
      </w:r>
      <w:r w:rsidRPr="009449C3">
        <w:rPr>
          <w:rFonts w:ascii="David" w:hAnsi="David" w:cs="David"/>
          <w:sz w:val="24"/>
          <w:szCs w:val="24"/>
          <w:rtl/>
        </w:rPr>
        <w:t>הסיבות העומדות בדרכנו להגעה לשלמות ברמת החוסן שלנו ואת היערכותנו לרגעי המשבר,</w:t>
      </w:r>
      <w:r>
        <w:rPr>
          <w:rFonts w:ascii="David" w:hAnsi="David" w:cs="David" w:hint="cs"/>
          <w:sz w:val="24"/>
          <w:szCs w:val="24"/>
          <w:rtl/>
        </w:rPr>
        <w:t xml:space="preserve"> </w:t>
      </w:r>
      <w:r w:rsidRPr="009449C3">
        <w:rPr>
          <w:rFonts w:ascii="David" w:hAnsi="David" w:cs="David"/>
          <w:sz w:val="24"/>
          <w:szCs w:val="24"/>
          <w:rtl/>
        </w:rPr>
        <w:t xml:space="preserve">למצבי הקיצון, למצבי החרום, שבוודאי </w:t>
      </w:r>
      <w:r>
        <w:rPr>
          <w:rFonts w:ascii="David" w:hAnsi="David" w:cs="David" w:hint="cs"/>
          <w:sz w:val="24"/>
          <w:szCs w:val="24"/>
          <w:rtl/>
        </w:rPr>
        <w:t xml:space="preserve">עוד </w:t>
      </w:r>
      <w:r w:rsidRPr="009449C3">
        <w:rPr>
          <w:rFonts w:ascii="David" w:hAnsi="David" w:cs="David"/>
          <w:sz w:val="24"/>
          <w:szCs w:val="24"/>
          <w:rtl/>
        </w:rPr>
        <w:t>נפגוש בחברה הישראלית.</w:t>
      </w:r>
    </w:p>
    <w:p w:rsidR="00C9424C" w:rsidRDefault="00C9424C" w:rsidP="00911BFA">
      <w:pPr>
        <w:spacing w:line="360" w:lineRule="auto"/>
        <w:jc w:val="both"/>
        <w:rPr>
          <w:rFonts w:ascii="David" w:hAnsi="David" w:cs="David"/>
          <w:sz w:val="24"/>
          <w:szCs w:val="24"/>
          <w:rtl/>
        </w:rPr>
      </w:pPr>
      <w:r w:rsidRPr="009449C3">
        <w:rPr>
          <w:rFonts w:ascii="David" w:hAnsi="David" w:cs="David"/>
          <w:sz w:val="24"/>
          <w:szCs w:val="24"/>
          <w:rtl/>
        </w:rPr>
        <w:t>מהות הדילמות איננה פשוטה.</w:t>
      </w:r>
      <w:r>
        <w:rPr>
          <w:rFonts w:ascii="David" w:hAnsi="David" w:cs="David" w:hint="cs"/>
          <w:sz w:val="24"/>
          <w:szCs w:val="24"/>
          <w:rtl/>
        </w:rPr>
        <w:t xml:space="preserve"> </w:t>
      </w:r>
      <w:r w:rsidRPr="009449C3">
        <w:rPr>
          <w:rFonts w:ascii="David" w:hAnsi="David" w:cs="David"/>
          <w:sz w:val="24"/>
          <w:szCs w:val="24"/>
          <w:rtl/>
        </w:rPr>
        <w:t xml:space="preserve"> </w:t>
      </w:r>
      <w:r>
        <w:rPr>
          <w:rFonts w:ascii="David" w:hAnsi="David" w:cs="David"/>
          <w:sz w:val="24"/>
          <w:szCs w:val="24"/>
          <w:rtl/>
        </w:rPr>
        <w:t>לדוגמא</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בהיבט הביטחוני ,עומדת מצד אחד הבחירה ב</w:t>
      </w:r>
      <w:r>
        <w:rPr>
          <w:rFonts w:ascii="David" w:hAnsi="David" w:cs="David" w:hint="cs"/>
          <w:sz w:val="24"/>
          <w:szCs w:val="24"/>
          <w:rtl/>
        </w:rPr>
        <w:t>'</w:t>
      </w:r>
      <w:r w:rsidRPr="009449C3">
        <w:rPr>
          <w:rFonts w:ascii="David" w:hAnsi="David" w:cs="David"/>
          <w:sz w:val="24"/>
          <w:szCs w:val="24"/>
          <w:rtl/>
        </w:rPr>
        <w:t>דוקטרינה ההתקפית</w:t>
      </w:r>
      <w:r>
        <w:rPr>
          <w:rFonts w:ascii="David" w:hAnsi="David" w:cs="David" w:hint="cs"/>
          <w:sz w:val="24"/>
          <w:szCs w:val="24"/>
          <w:rtl/>
        </w:rPr>
        <w:t>'</w:t>
      </w:r>
      <w:r w:rsidRPr="009449C3">
        <w:rPr>
          <w:rFonts w:ascii="David" w:hAnsi="David" w:cs="David"/>
          <w:sz w:val="24"/>
          <w:szCs w:val="24"/>
          <w:rtl/>
        </w:rPr>
        <w:t xml:space="preserve"> כפי שהציג יחזקאל דרור</w:t>
      </w:r>
      <w:r>
        <w:rPr>
          <w:rFonts w:ascii="David" w:hAnsi="David" w:cs="David" w:hint="cs"/>
          <w:sz w:val="24"/>
          <w:szCs w:val="24"/>
          <w:rtl/>
        </w:rPr>
        <w:t>:</w:t>
      </w:r>
      <w:r w:rsidRPr="009449C3">
        <w:rPr>
          <w:rFonts w:ascii="David" w:hAnsi="David" w:cs="David"/>
          <w:sz w:val="24"/>
          <w:szCs w:val="24"/>
          <w:rtl/>
        </w:rPr>
        <w:t xml:space="preserve"> "ה</w:t>
      </w:r>
      <w:r>
        <w:rPr>
          <w:rFonts w:ascii="David" w:hAnsi="David" w:cs="David" w:hint="cs"/>
          <w:sz w:val="24"/>
          <w:szCs w:val="24"/>
          <w:rtl/>
        </w:rPr>
        <w:t>י</w:t>
      </w:r>
      <w:r w:rsidRPr="009449C3">
        <w:rPr>
          <w:rFonts w:ascii="David" w:hAnsi="David" w:cs="David"/>
          <w:sz w:val="24"/>
          <w:szCs w:val="24"/>
          <w:rtl/>
        </w:rPr>
        <w:t>ערכות העורף ראוי שתתבסס על הגברת היכולת ההתקפית יותר מאשר להשקיע בהגנה האזרחית"</w:t>
      </w:r>
      <w:r>
        <w:rPr>
          <w:rStyle w:val="FootnoteReference"/>
          <w:rFonts w:ascii="David" w:hAnsi="David" w:cs="David"/>
          <w:sz w:val="24"/>
          <w:szCs w:val="24"/>
          <w:rtl/>
        </w:rPr>
        <w:footnoteReference w:id="5"/>
      </w:r>
      <w:r w:rsidRPr="009449C3">
        <w:rPr>
          <w:rFonts w:ascii="David" w:hAnsi="David" w:cs="David"/>
          <w:sz w:val="24"/>
          <w:szCs w:val="24"/>
          <w:rtl/>
        </w:rPr>
        <w:t xml:space="preserve"> אל מול נאום הרמטכ"ל לשעבר יגאל ידין, עוד ב1952</w:t>
      </w:r>
      <w:r>
        <w:rPr>
          <w:rFonts w:ascii="David" w:hAnsi="David" w:cs="David" w:hint="cs"/>
          <w:sz w:val="24"/>
          <w:szCs w:val="24"/>
          <w:rtl/>
        </w:rPr>
        <w:t>,</w:t>
      </w:r>
      <w:r w:rsidRPr="009449C3">
        <w:rPr>
          <w:rFonts w:ascii="David" w:hAnsi="David" w:cs="David"/>
          <w:sz w:val="24"/>
          <w:szCs w:val="24"/>
          <w:rtl/>
        </w:rPr>
        <w:t xml:space="preserve"> "המלחמה הטוטלית מחייבת ארגון יעיל של העורף שהוא משענת לצה"ל"</w:t>
      </w:r>
      <w:r>
        <w:rPr>
          <w:rStyle w:val="FootnoteReference"/>
          <w:rFonts w:ascii="David" w:hAnsi="David" w:cs="David"/>
          <w:sz w:val="24"/>
          <w:szCs w:val="24"/>
          <w:rtl/>
        </w:rPr>
        <w:footnoteReference w:id="6"/>
      </w:r>
      <w:r>
        <w:rPr>
          <w:rFonts w:ascii="David" w:hAnsi="David" w:cs="David"/>
          <w:sz w:val="24"/>
          <w:szCs w:val="24"/>
          <w:rtl/>
        </w:rPr>
        <w:t>, כלומר</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 xml:space="preserve">בחירה בהגנה. </w:t>
      </w:r>
    </w:p>
    <w:p w:rsidR="00911BFA" w:rsidRDefault="00911BFA" w:rsidP="00C9424C">
      <w:pPr>
        <w:spacing w:line="360" w:lineRule="auto"/>
        <w:jc w:val="both"/>
        <w:rPr>
          <w:rFonts w:ascii="David" w:hAnsi="David" w:cs="David"/>
          <w:sz w:val="24"/>
          <w:szCs w:val="24"/>
          <w:rtl/>
        </w:rPr>
      </w:pPr>
    </w:p>
    <w:p w:rsidR="00911BFA" w:rsidRDefault="00911BFA" w:rsidP="00C9424C">
      <w:pPr>
        <w:spacing w:line="360" w:lineRule="auto"/>
        <w:jc w:val="both"/>
        <w:rPr>
          <w:rFonts w:ascii="David" w:hAnsi="David" w:cs="David"/>
          <w:sz w:val="24"/>
          <w:szCs w:val="24"/>
          <w:rtl/>
        </w:rPr>
      </w:pPr>
    </w:p>
    <w:p w:rsidR="00C9424C" w:rsidRDefault="00C9424C" w:rsidP="00C9424C">
      <w:pPr>
        <w:spacing w:line="360" w:lineRule="auto"/>
        <w:jc w:val="both"/>
        <w:rPr>
          <w:rFonts w:ascii="David" w:hAnsi="David" w:cs="David"/>
          <w:sz w:val="24"/>
          <w:szCs w:val="24"/>
          <w:rtl/>
        </w:rPr>
      </w:pPr>
      <w:r>
        <w:rPr>
          <w:rFonts w:ascii="David" w:hAnsi="David" w:cs="David" w:hint="cs"/>
          <w:sz w:val="24"/>
          <w:szCs w:val="24"/>
          <w:rtl/>
        </w:rPr>
        <w:t xml:space="preserve">כאמור, </w:t>
      </w:r>
      <w:r w:rsidRPr="009449C3">
        <w:rPr>
          <w:rFonts w:ascii="David" w:hAnsi="David" w:cs="David"/>
          <w:sz w:val="24"/>
          <w:szCs w:val="24"/>
          <w:rtl/>
        </w:rPr>
        <w:t>הדילמה אינה פשוטה אבל אין ספק שעל העורף האזרחי הישראלי מוטלת מעמסה שראוי שקברניטי המדינה יכירו בה ויתנו לה מענה אופטימלי. כל זאת</w:t>
      </w:r>
      <w:r>
        <w:rPr>
          <w:rFonts w:ascii="David" w:hAnsi="David" w:cs="David" w:hint="cs"/>
          <w:sz w:val="24"/>
          <w:szCs w:val="24"/>
          <w:rtl/>
        </w:rPr>
        <w:t>,</w:t>
      </w:r>
      <w:r w:rsidRPr="009449C3">
        <w:rPr>
          <w:rFonts w:ascii="David" w:hAnsi="David" w:cs="David"/>
          <w:sz w:val="24"/>
          <w:szCs w:val="24"/>
          <w:rtl/>
        </w:rPr>
        <w:t xml:space="preserve"> כדי שנהיה "עם קשה עורף"</w:t>
      </w:r>
      <w:r>
        <w:rPr>
          <w:rFonts w:ascii="David" w:hAnsi="David" w:cs="David" w:hint="cs"/>
          <w:sz w:val="24"/>
          <w:szCs w:val="24"/>
          <w:rtl/>
        </w:rPr>
        <w:t xml:space="preserve"> </w:t>
      </w:r>
      <w:r>
        <w:rPr>
          <w:rFonts w:ascii="David" w:hAnsi="David" w:cs="David"/>
          <w:sz w:val="24"/>
          <w:szCs w:val="24"/>
          <w:rtl/>
        </w:rPr>
        <w:t>(שמות</w:t>
      </w:r>
      <w:r>
        <w:rPr>
          <w:rFonts w:ascii="David" w:hAnsi="David" w:cs="David" w:hint="cs"/>
          <w:sz w:val="24"/>
          <w:szCs w:val="24"/>
          <w:rtl/>
        </w:rPr>
        <w:t xml:space="preserve"> </w:t>
      </w:r>
      <w:r w:rsidRPr="009449C3">
        <w:rPr>
          <w:rFonts w:ascii="David" w:hAnsi="David" w:cs="David"/>
          <w:sz w:val="24"/>
          <w:szCs w:val="24"/>
          <w:rtl/>
        </w:rPr>
        <w:t xml:space="preserve">פרק ל"ב) במובן החיובי של המושג. </w:t>
      </w:r>
    </w:p>
    <w:p w:rsidR="00C9424C" w:rsidRPr="009449C3" w:rsidRDefault="00C9424C" w:rsidP="00C9424C">
      <w:pPr>
        <w:spacing w:line="360" w:lineRule="auto"/>
        <w:jc w:val="both"/>
        <w:rPr>
          <w:rFonts w:ascii="David" w:hAnsi="David" w:cs="David"/>
          <w:sz w:val="24"/>
          <w:szCs w:val="24"/>
        </w:rPr>
      </w:pPr>
      <w:r>
        <w:rPr>
          <w:rFonts w:ascii="David" w:hAnsi="David" w:cs="David" w:hint="cs"/>
          <w:sz w:val="24"/>
          <w:szCs w:val="24"/>
          <w:rtl/>
        </w:rPr>
        <w:t xml:space="preserve">אחתום בקריאה לכם, </w:t>
      </w:r>
      <w:r w:rsidRPr="009449C3">
        <w:rPr>
          <w:rFonts w:ascii="David" w:hAnsi="David" w:cs="David"/>
          <w:sz w:val="24"/>
          <w:szCs w:val="24"/>
          <w:rtl/>
        </w:rPr>
        <w:t>הקוראים</w:t>
      </w:r>
      <w:r>
        <w:rPr>
          <w:rFonts w:ascii="David" w:hAnsi="David" w:cs="David" w:hint="cs"/>
          <w:sz w:val="24"/>
          <w:szCs w:val="24"/>
          <w:rtl/>
        </w:rPr>
        <w:t>,</w:t>
      </w:r>
      <w:r w:rsidRPr="009449C3">
        <w:rPr>
          <w:rFonts w:ascii="David" w:hAnsi="David" w:cs="David"/>
          <w:sz w:val="24"/>
          <w:szCs w:val="24"/>
          <w:rtl/>
        </w:rPr>
        <w:t xml:space="preserve"> </w:t>
      </w:r>
      <w:r w:rsidRPr="0051412A">
        <w:rPr>
          <w:rFonts w:ascii="David" w:hAnsi="David" w:cs="David" w:hint="cs"/>
          <w:b/>
          <w:bCs/>
          <w:sz w:val="24"/>
          <w:szCs w:val="24"/>
          <w:u w:val="single"/>
          <w:rtl/>
        </w:rPr>
        <w:t>לקיים</w:t>
      </w:r>
      <w:r w:rsidRPr="0051412A">
        <w:rPr>
          <w:rFonts w:ascii="David" w:hAnsi="David" w:cs="David"/>
          <w:b/>
          <w:bCs/>
          <w:sz w:val="24"/>
          <w:szCs w:val="24"/>
          <w:u w:val="single"/>
          <w:rtl/>
        </w:rPr>
        <w:t xml:space="preserve"> </w:t>
      </w:r>
      <w:r w:rsidRPr="0051412A">
        <w:rPr>
          <w:rFonts w:ascii="David" w:hAnsi="David" w:cs="David" w:hint="cs"/>
          <w:b/>
          <w:bCs/>
          <w:sz w:val="24"/>
          <w:szCs w:val="24"/>
          <w:u w:val="single"/>
          <w:rtl/>
        </w:rPr>
        <w:t xml:space="preserve">בדחיפות דיון </w:t>
      </w:r>
      <w:r w:rsidRPr="0051412A">
        <w:rPr>
          <w:rFonts w:ascii="David" w:hAnsi="David" w:cs="David"/>
          <w:b/>
          <w:bCs/>
          <w:sz w:val="24"/>
          <w:szCs w:val="24"/>
          <w:u w:val="single"/>
          <w:rtl/>
        </w:rPr>
        <w:t>מעמיק ויסודי במהות המושג חוסן ובהשלכות</w:t>
      </w:r>
      <w:r w:rsidRPr="0051412A">
        <w:rPr>
          <w:rFonts w:ascii="David" w:hAnsi="David" w:cs="David" w:hint="cs"/>
          <w:b/>
          <w:bCs/>
          <w:sz w:val="24"/>
          <w:szCs w:val="24"/>
          <w:u w:val="single"/>
          <w:rtl/>
        </w:rPr>
        <w:t>יו</w:t>
      </w:r>
      <w:r w:rsidRPr="0051412A">
        <w:rPr>
          <w:rFonts w:ascii="David" w:hAnsi="David" w:cs="David"/>
          <w:b/>
          <w:bCs/>
          <w:sz w:val="24"/>
          <w:szCs w:val="24"/>
          <w:u w:val="single"/>
          <w:rtl/>
        </w:rPr>
        <w:t xml:space="preserve"> על ארגון הגנת העורף</w:t>
      </w:r>
      <w:r>
        <w:rPr>
          <w:rFonts w:ascii="David" w:hAnsi="David" w:cs="David"/>
          <w:sz w:val="24"/>
          <w:szCs w:val="24"/>
          <w:rtl/>
        </w:rPr>
        <w:t>, האחריות</w:t>
      </w:r>
      <w:r w:rsidRPr="009449C3">
        <w:rPr>
          <w:rFonts w:ascii="David" w:hAnsi="David" w:cs="David"/>
          <w:sz w:val="24"/>
          <w:szCs w:val="24"/>
          <w:rtl/>
        </w:rPr>
        <w:t>,</w:t>
      </w:r>
      <w:r>
        <w:rPr>
          <w:rFonts w:ascii="David" w:hAnsi="David" w:cs="David" w:hint="cs"/>
          <w:sz w:val="24"/>
          <w:szCs w:val="24"/>
          <w:rtl/>
        </w:rPr>
        <w:t xml:space="preserve"> </w:t>
      </w:r>
      <w:r w:rsidRPr="009449C3">
        <w:rPr>
          <w:rFonts w:ascii="David" w:hAnsi="David" w:cs="David"/>
          <w:sz w:val="24"/>
          <w:szCs w:val="24"/>
          <w:rtl/>
        </w:rPr>
        <w:t xml:space="preserve">ההכנות, ההתארגנות ובעיקר בניית עמידות </w:t>
      </w:r>
      <w:r>
        <w:rPr>
          <w:rFonts w:ascii="David" w:hAnsi="David" w:cs="David" w:hint="cs"/>
          <w:sz w:val="24"/>
          <w:szCs w:val="24"/>
          <w:rtl/>
        </w:rPr>
        <w:t>של ממש ל</w:t>
      </w:r>
      <w:r w:rsidRPr="009449C3">
        <w:rPr>
          <w:rFonts w:ascii="David" w:hAnsi="David" w:cs="David"/>
          <w:sz w:val="24"/>
          <w:szCs w:val="24"/>
          <w:rtl/>
        </w:rPr>
        <w:t>חברה הישראלית.</w:t>
      </w:r>
    </w:p>
    <w:p w:rsidR="00A90ECD" w:rsidRDefault="00A90ECD" w:rsidP="00A90ECD">
      <w:pPr>
        <w:spacing w:line="360" w:lineRule="auto"/>
        <w:rPr>
          <w:rFonts w:ascii="David" w:hAnsi="David" w:cs="David"/>
          <w:b/>
          <w:bCs/>
          <w:sz w:val="24"/>
          <w:szCs w:val="24"/>
          <w:rtl/>
        </w:rPr>
      </w:pPr>
    </w:p>
    <w:p w:rsidR="00C9424C" w:rsidRDefault="00C9424C"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A90ECD" w:rsidRDefault="00A90ECD" w:rsidP="00C9424C">
      <w:pPr>
        <w:spacing w:line="360" w:lineRule="auto"/>
        <w:jc w:val="both"/>
        <w:rPr>
          <w:rFonts w:ascii="David" w:hAnsi="David" w:cs="David"/>
          <w:sz w:val="32"/>
          <w:szCs w:val="32"/>
          <w:rtl/>
        </w:rPr>
      </w:pPr>
    </w:p>
    <w:p w:rsidR="002979EF" w:rsidRDefault="002979EF" w:rsidP="005B2865">
      <w:pPr>
        <w:spacing w:after="200" w:line="360" w:lineRule="auto"/>
        <w:rPr>
          <w:rFonts w:ascii="David" w:eastAsia="David" w:hAnsi="David" w:cs="David"/>
          <w:b/>
          <w:bCs/>
          <w:sz w:val="28"/>
          <w:szCs w:val="28"/>
          <w:rtl/>
        </w:rPr>
      </w:pPr>
    </w:p>
    <w:p w:rsidR="005B2865" w:rsidRDefault="005B2865" w:rsidP="005B2865">
      <w:pPr>
        <w:spacing w:after="200" w:line="360" w:lineRule="auto"/>
        <w:jc w:val="center"/>
        <w:rPr>
          <w:rFonts w:ascii="David" w:eastAsia="David" w:hAnsi="David" w:cs="David"/>
          <w:b/>
          <w:bCs/>
          <w:sz w:val="28"/>
          <w:szCs w:val="28"/>
          <w:rtl/>
        </w:rPr>
      </w:pPr>
    </w:p>
    <w:p w:rsidR="005B2865" w:rsidRPr="00C6672C" w:rsidRDefault="005B2865" w:rsidP="005B2865">
      <w:pPr>
        <w:spacing w:after="200" w:line="360" w:lineRule="auto"/>
        <w:jc w:val="center"/>
        <w:rPr>
          <w:rFonts w:ascii="David" w:eastAsia="David" w:hAnsi="David" w:cs="David"/>
          <w:b/>
          <w:bCs/>
          <w:sz w:val="28"/>
          <w:szCs w:val="28"/>
        </w:rPr>
      </w:pPr>
      <w:r>
        <w:rPr>
          <w:rFonts w:ascii="David" w:eastAsia="David" w:hAnsi="David" w:cs="David" w:hint="cs"/>
          <w:b/>
          <w:bCs/>
          <w:sz w:val="28"/>
          <w:szCs w:val="28"/>
          <w:rtl/>
        </w:rPr>
        <w:t>האם ישראל ערוכה לתקרית גרעינית ?</w:t>
      </w:r>
      <w:r>
        <w:rPr>
          <w:rStyle w:val="FootnoteReference"/>
          <w:rFonts w:ascii="David" w:eastAsia="David" w:hAnsi="David" w:cs="David"/>
          <w:b/>
          <w:bCs/>
          <w:sz w:val="28"/>
          <w:szCs w:val="28"/>
          <w:rtl/>
        </w:rPr>
        <w:footnoteReference w:id="7"/>
      </w:r>
    </w:p>
    <w:p w:rsidR="005B2865" w:rsidRPr="006F1C6C" w:rsidRDefault="003D3383" w:rsidP="005B2865">
      <w:pPr>
        <w:spacing w:after="200" w:line="360" w:lineRule="auto"/>
        <w:jc w:val="center"/>
        <w:rPr>
          <w:rFonts w:ascii="David" w:eastAsia="David" w:hAnsi="David" w:cs="David"/>
          <w:b/>
          <w:bCs/>
          <w:sz w:val="24"/>
          <w:szCs w:val="24"/>
          <w:rtl/>
        </w:rPr>
      </w:pPr>
      <w:r>
        <w:rPr>
          <w:rFonts w:ascii="Arial" w:eastAsia="Times New Roman" w:hAnsi="Arial" w:cs="Arial" w:hint="cs"/>
          <w:noProof/>
          <w:sz w:val="20"/>
          <w:szCs w:val="20"/>
          <w:rtl/>
        </w:rPr>
        <mc:AlternateContent>
          <mc:Choice Requires="wps">
            <w:drawing>
              <wp:anchor distT="0" distB="0" distL="114300" distR="114300" simplePos="0" relativeHeight="251688960" behindDoc="0" locked="0" layoutInCell="1" allowOverlap="1" wp14:anchorId="2FE083DD" wp14:editId="532F890E">
                <wp:simplePos x="0" y="0"/>
                <wp:positionH relativeFrom="column">
                  <wp:posOffset>122974</wp:posOffset>
                </wp:positionH>
                <wp:positionV relativeFrom="paragraph">
                  <wp:posOffset>224213</wp:posOffset>
                </wp:positionV>
                <wp:extent cx="5293995" cy="67310"/>
                <wp:effectExtent l="19050" t="19050" r="20955" b="46990"/>
                <wp:wrapNone/>
                <wp:docPr id="23" name="Left Arrow 23"/>
                <wp:cNvGraphicFramePr/>
                <a:graphic xmlns:a="http://schemas.openxmlformats.org/drawingml/2006/main">
                  <a:graphicData uri="http://schemas.microsoft.com/office/word/2010/wordprocessingShape">
                    <wps:wsp>
                      <wps:cNvSpPr/>
                      <wps:spPr>
                        <a:xfrm>
                          <a:off x="0" y="0"/>
                          <a:ext cx="5293995" cy="6731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26" type="#_x0000_t66" style="position:absolute;left:0;text-align:left;margin-left:9.7pt;margin-top:17.65pt;width:416.85pt;height:5.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" adj="137" fillcolor="#5b9bd5" strokecolor="#41719c" strokeweight="1pt"/>
            </w:pict>
          </mc:Fallback>
        </mc:AlternateContent>
      </w:r>
      <w:r w:rsidR="005B2865" w:rsidRPr="006F1C6C">
        <w:rPr>
          <w:rFonts w:ascii="David" w:eastAsia="David" w:hAnsi="David" w:cs="David" w:hint="cs"/>
          <w:b/>
          <w:bCs/>
          <w:sz w:val="24"/>
          <w:szCs w:val="24"/>
          <w:rtl/>
        </w:rPr>
        <w:t>ד"ר אל"מ (מיל') אורי נסים לוי</w:t>
      </w:r>
      <w:r w:rsidR="005B2865" w:rsidRPr="006F1C6C">
        <w:rPr>
          <w:rStyle w:val="FootnoteReference"/>
          <w:rFonts w:ascii="David" w:eastAsia="David" w:hAnsi="David" w:cs="David"/>
          <w:b/>
          <w:bCs/>
          <w:sz w:val="24"/>
          <w:szCs w:val="24"/>
          <w:rtl/>
        </w:rPr>
        <w:footnoteReference w:id="8"/>
      </w:r>
    </w:p>
    <w:p w:rsidR="005B2865" w:rsidRPr="006F1C6C" w:rsidRDefault="005B2865" w:rsidP="005B2865">
      <w:pPr>
        <w:spacing w:after="200" w:line="360" w:lineRule="auto"/>
        <w:jc w:val="both"/>
        <w:rPr>
          <w:rFonts w:ascii="David" w:eastAsia="David" w:hAnsi="David" w:cs="David"/>
          <w:b/>
          <w:bCs/>
          <w:sz w:val="28"/>
          <w:szCs w:val="28"/>
          <w:rtl/>
        </w:rPr>
      </w:pPr>
      <w:r w:rsidRPr="006F1C6C">
        <w:rPr>
          <w:rFonts w:ascii="David" w:eastAsia="David" w:hAnsi="David" w:cs="David" w:hint="cs"/>
          <w:b/>
          <w:bCs/>
          <w:sz w:val="28"/>
          <w:szCs w:val="28"/>
          <w:rtl/>
        </w:rPr>
        <w:t>האתגר שעל הפרק</w:t>
      </w:r>
    </w:p>
    <w:p w:rsidR="005B2865" w:rsidRPr="003A3078" w:rsidRDefault="005B2865" w:rsidP="005B2865">
      <w:pPr>
        <w:spacing w:after="200" w:line="360" w:lineRule="auto"/>
        <w:jc w:val="both"/>
        <w:rPr>
          <w:rFonts w:ascii="David" w:eastAsia="David" w:hAnsi="David" w:cs="David"/>
          <w:sz w:val="24"/>
          <w:szCs w:val="24"/>
          <w:rtl/>
        </w:rPr>
      </w:pPr>
      <w:r w:rsidRPr="003A3078">
        <w:rPr>
          <w:rFonts w:ascii="David" w:eastAsia="David" w:hAnsi="David" w:cs="David"/>
          <w:sz w:val="24"/>
          <w:szCs w:val="24"/>
          <w:rtl/>
        </w:rPr>
        <w:t xml:space="preserve">ברחבי העולם </w:t>
      </w:r>
      <w:r>
        <w:rPr>
          <w:rFonts w:ascii="David" w:eastAsia="David" w:hAnsi="David" w:cs="David" w:hint="cs"/>
          <w:sz w:val="24"/>
          <w:szCs w:val="24"/>
          <w:rtl/>
        </w:rPr>
        <w:t xml:space="preserve">מתנהלים </w:t>
      </w:r>
      <w:r w:rsidRPr="003A3078">
        <w:rPr>
          <w:rFonts w:ascii="David" w:eastAsia="David" w:hAnsi="David" w:cs="David"/>
          <w:sz w:val="24"/>
          <w:szCs w:val="24"/>
          <w:rtl/>
        </w:rPr>
        <w:t xml:space="preserve">דיונים רבים </w:t>
      </w:r>
      <w:r>
        <w:rPr>
          <w:rFonts w:ascii="David" w:eastAsia="David" w:hAnsi="David" w:cs="David" w:hint="cs"/>
          <w:sz w:val="24"/>
          <w:szCs w:val="24"/>
          <w:rtl/>
        </w:rPr>
        <w:t xml:space="preserve">בשאלה: </w:t>
      </w:r>
      <w:r w:rsidRPr="003A3078">
        <w:rPr>
          <w:rFonts w:ascii="David" w:eastAsia="David" w:hAnsi="David" w:cs="David"/>
          <w:sz w:val="24"/>
          <w:szCs w:val="24"/>
          <w:rtl/>
        </w:rPr>
        <w:t>כיצד למנוע מאיראן להשיג נשק גרעיני</w:t>
      </w:r>
      <w:r>
        <w:rPr>
          <w:rFonts w:ascii="David" w:eastAsia="David" w:hAnsi="David" w:cs="David" w:hint="cs"/>
          <w:sz w:val="24"/>
          <w:szCs w:val="24"/>
          <w:rtl/>
        </w:rPr>
        <w:t xml:space="preserve"> ? </w:t>
      </w:r>
      <w:r w:rsidRPr="003A3078">
        <w:rPr>
          <w:rFonts w:ascii="David" w:eastAsia="David" w:hAnsi="David" w:cs="David"/>
          <w:sz w:val="24"/>
          <w:szCs w:val="24"/>
          <w:rtl/>
        </w:rPr>
        <w:t xml:space="preserve">אך מעטים, אם בכלל, </w:t>
      </w:r>
      <w:r>
        <w:rPr>
          <w:rFonts w:ascii="David" w:eastAsia="David" w:hAnsi="David" w:cs="David" w:hint="cs"/>
          <w:sz w:val="24"/>
          <w:szCs w:val="24"/>
          <w:rtl/>
        </w:rPr>
        <w:t xml:space="preserve">מקרב </w:t>
      </w:r>
      <w:r w:rsidRPr="003A3078">
        <w:rPr>
          <w:rFonts w:ascii="David" w:eastAsia="David" w:hAnsi="David" w:cs="David"/>
          <w:sz w:val="24"/>
          <w:szCs w:val="24"/>
          <w:rtl/>
        </w:rPr>
        <w:t>הגופים הבינלאומיים עוסקים בשאלה</w:t>
      </w:r>
      <w:r>
        <w:rPr>
          <w:rFonts w:ascii="David" w:eastAsia="David" w:hAnsi="David" w:cs="David" w:hint="cs"/>
          <w:sz w:val="24"/>
          <w:szCs w:val="24"/>
          <w:rtl/>
        </w:rPr>
        <w:t>:</w:t>
      </w:r>
      <w:r w:rsidRPr="003A3078">
        <w:rPr>
          <w:rFonts w:ascii="David" w:eastAsia="David" w:hAnsi="David" w:cs="David"/>
          <w:sz w:val="24"/>
          <w:szCs w:val="24"/>
          <w:rtl/>
        </w:rPr>
        <w:t xml:space="preserve"> כיצד להיערך ליום שאיראן תשיג יכולות כאלה</w:t>
      </w:r>
      <w:r>
        <w:rPr>
          <w:rFonts w:ascii="David" w:eastAsia="David" w:hAnsi="David" w:cs="David" w:hint="cs"/>
          <w:sz w:val="24"/>
          <w:szCs w:val="24"/>
          <w:rtl/>
        </w:rPr>
        <w:t>?</w:t>
      </w:r>
    </w:p>
    <w:p w:rsidR="005B2865" w:rsidRPr="003A3078" w:rsidRDefault="005B2865" w:rsidP="005B2865">
      <w:pPr>
        <w:spacing w:after="200" w:line="360" w:lineRule="auto"/>
        <w:jc w:val="both"/>
        <w:rPr>
          <w:rFonts w:ascii="David" w:eastAsia="David" w:hAnsi="David" w:cs="David"/>
          <w:sz w:val="24"/>
          <w:szCs w:val="24"/>
          <w:rtl/>
        </w:rPr>
      </w:pPr>
      <w:r w:rsidRPr="003A3078">
        <w:rPr>
          <w:rFonts w:ascii="David" w:eastAsia="David" w:hAnsi="David" w:cs="David"/>
          <w:sz w:val="24"/>
          <w:szCs w:val="24"/>
          <w:rtl/>
        </w:rPr>
        <w:t xml:space="preserve">המאבק הגיאו-פוליטי במזרח התיכון בין איראן (באופן ישיר או </w:t>
      </w:r>
      <w:r>
        <w:rPr>
          <w:rFonts w:ascii="David" w:eastAsia="David" w:hAnsi="David" w:cs="David"/>
          <w:sz w:val="24"/>
          <w:szCs w:val="24"/>
        </w:rPr>
        <w:t>By proxy</w:t>
      </w:r>
      <w:r>
        <w:rPr>
          <w:rFonts w:ascii="David" w:eastAsia="David" w:hAnsi="David" w:cs="David" w:hint="cs"/>
          <w:sz w:val="24"/>
          <w:szCs w:val="24"/>
          <w:rtl/>
        </w:rPr>
        <w:t>, באמצעות שליח</w:t>
      </w:r>
      <w:r w:rsidRPr="003A3078">
        <w:rPr>
          <w:rFonts w:ascii="David" w:eastAsia="David" w:hAnsi="David" w:cs="David"/>
          <w:sz w:val="24"/>
          <w:szCs w:val="24"/>
          <w:rtl/>
        </w:rPr>
        <w:t>) ליריביה האזוריים הוא מאבק על עליונות ולא על השמדה. שאיפתם של המנהיגים האיראנים ל</w:t>
      </w:r>
      <w:r>
        <w:rPr>
          <w:rFonts w:ascii="David" w:eastAsia="David" w:hAnsi="David" w:cs="David"/>
          <w:sz w:val="24"/>
          <w:szCs w:val="24"/>
          <w:rtl/>
        </w:rPr>
        <w:t>תכנית</w:t>
      </w:r>
      <w:r w:rsidRPr="003A3078">
        <w:rPr>
          <w:rFonts w:ascii="David" w:eastAsia="David" w:hAnsi="David" w:cs="David"/>
          <w:sz w:val="24"/>
          <w:szCs w:val="24"/>
          <w:rtl/>
        </w:rPr>
        <w:t xml:space="preserve"> גרעינית אינה נסובה סביב השמדת ישראל, למרות שניתן להסיק זאת באופן סביר מהצהרותיהם הפומביות של </w:t>
      </w:r>
      <w:r>
        <w:rPr>
          <w:rFonts w:ascii="David" w:eastAsia="David" w:hAnsi="David" w:cs="David" w:hint="cs"/>
          <w:sz w:val="24"/>
          <w:szCs w:val="24"/>
          <w:rtl/>
        </w:rPr>
        <w:t>מנהיגיה ו</w:t>
      </w:r>
      <w:r w:rsidRPr="003A3078">
        <w:rPr>
          <w:rFonts w:ascii="David" w:eastAsia="David" w:hAnsi="David" w:cs="David" w:hint="cs"/>
          <w:sz w:val="24"/>
          <w:szCs w:val="24"/>
          <w:rtl/>
        </w:rPr>
        <w:t>פוליטיקאי</w:t>
      </w:r>
      <w:r w:rsidRPr="003A3078">
        <w:rPr>
          <w:rFonts w:ascii="David" w:eastAsia="David" w:hAnsi="David" w:cs="David" w:hint="eastAsia"/>
          <w:sz w:val="24"/>
          <w:szCs w:val="24"/>
          <w:rtl/>
        </w:rPr>
        <w:t>ם</w:t>
      </w:r>
      <w:r>
        <w:rPr>
          <w:rFonts w:ascii="David" w:eastAsia="David" w:hAnsi="David" w:cs="David" w:hint="cs"/>
          <w:sz w:val="24"/>
          <w:szCs w:val="24"/>
          <w:rtl/>
        </w:rPr>
        <w:t xml:space="preserve"> מקומיים</w:t>
      </w:r>
      <w:r w:rsidRPr="003A3078">
        <w:rPr>
          <w:rFonts w:ascii="David" w:eastAsia="David" w:hAnsi="David" w:cs="David"/>
          <w:sz w:val="24"/>
          <w:szCs w:val="24"/>
          <w:rtl/>
        </w:rPr>
        <w:t>. מטרתם המרכזית הי</w:t>
      </w:r>
      <w:r>
        <w:rPr>
          <w:rFonts w:ascii="David" w:eastAsia="David" w:hAnsi="David" w:cs="David" w:hint="cs"/>
          <w:sz w:val="24"/>
          <w:szCs w:val="24"/>
          <w:rtl/>
        </w:rPr>
        <w:t xml:space="preserve">נה </w:t>
      </w:r>
      <w:r w:rsidRPr="003A3078">
        <w:rPr>
          <w:rFonts w:ascii="David" w:eastAsia="David" w:hAnsi="David" w:cs="David"/>
          <w:sz w:val="24"/>
          <w:szCs w:val="24"/>
          <w:rtl/>
        </w:rPr>
        <w:t xml:space="preserve">להפוך את המשטר </w:t>
      </w:r>
      <w:r>
        <w:rPr>
          <w:rFonts w:ascii="David" w:eastAsia="David" w:hAnsi="David" w:cs="David" w:hint="cs"/>
          <w:sz w:val="24"/>
          <w:szCs w:val="24"/>
          <w:rtl/>
        </w:rPr>
        <w:t xml:space="preserve">האיראני </w:t>
      </w:r>
      <w:r w:rsidRPr="003A3078">
        <w:rPr>
          <w:rFonts w:ascii="David" w:eastAsia="David" w:hAnsi="David" w:cs="David"/>
          <w:sz w:val="24"/>
          <w:szCs w:val="24"/>
          <w:rtl/>
        </w:rPr>
        <w:t xml:space="preserve">לחסין מפני התקפה חיצונית </w:t>
      </w:r>
      <w:r>
        <w:rPr>
          <w:rFonts w:ascii="David" w:eastAsia="David" w:hAnsi="David" w:cs="David" w:hint="cs"/>
          <w:sz w:val="24"/>
          <w:szCs w:val="24"/>
          <w:rtl/>
        </w:rPr>
        <w:t xml:space="preserve">בעודו חותר </w:t>
      </w:r>
      <w:r w:rsidRPr="003A3078">
        <w:rPr>
          <w:rFonts w:ascii="David" w:eastAsia="David" w:hAnsi="David" w:cs="David"/>
          <w:sz w:val="24"/>
          <w:szCs w:val="24"/>
          <w:rtl/>
        </w:rPr>
        <w:t>אחר הגמוניה אזורית ו</w:t>
      </w:r>
      <w:r>
        <w:rPr>
          <w:rFonts w:ascii="David" w:eastAsia="David" w:hAnsi="David" w:cs="David" w:hint="cs"/>
          <w:sz w:val="24"/>
          <w:szCs w:val="24"/>
          <w:rtl/>
        </w:rPr>
        <w:t>הפצת</w:t>
      </w:r>
      <w:r w:rsidRPr="003A3078">
        <w:rPr>
          <w:rFonts w:ascii="David" w:eastAsia="David" w:hAnsi="David" w:cs="David"/>
          <w:sz w:val="24"/>
          <w:szCs w:val="24"/>
          <w:rtl/>
        </w:rPr>
        <w:t xml:space="preserve"> המסר האיסלאמיסטי של טהרן ברחבי העולם.</w:t>
      </w:r>
    </w:p>
    <w:p w:rsidR="005B2865" w:rsidRPr="00656FE9" w:rsidRDefault="005B2865" w:rsidP="005B2865">
      <w:pPr>
        <w:spacing w:after="200" w:line="360" w:lineRule="auto"/>
        <w:jc w:val="both"/>
        <w:rPr>
          <w:rFonts w:ascii="David" w:eastAsia="David" w:hAnsi="David" w:cs="David"/>
          <w:sz w:val="24"/>
          <w:szCs w:val="24"/>
          <w:rtl/>
        </w:rPr>
      </w:pPr>
      <w:r>
        <w:rPr>
          <w:rFonts w:ascii="David" w:eastAsia="David" w:hAnsi="David" w:cs="David" w:hint="cs"/>
          <w:sz w:val="24"/>
          <w:szCs w:val="24"/>
          <w:rtl/>
        </w:rPr>
        <w:t xml:space="preserve">למותר לציין, כי </w:t>
      </w:r>
      <w:r w:rsidRPr="003A3078">
        <w:rPr>
          <w:rFonts w:ascii="David" w:eastAsia="David" w:hAnsi="David" w:cs="David"/>
          <w:sz w:val="24"/>
          <w:szCs w:val="24"/>
          <w:rtl/>
        </w:rPr>
        <w:t xml:space="preserve">עולם הגרעין מסוכן מאוד. פעילויות גרעיניות נרחבות מתבצעות ברחבי העולם ותקלות חמורות לא </w:t>
      </w:r>
      <w:r>
        <w:rPr>
          <w:rFonts w:ascii="David" w:eastAsia="David" w:hAnsi="David" w:cs="David" w:hint="cs"/>
          <w:sz w:val="24"/>
          <w:szCs w:val="24"/>
          <w:rtl/>
        </w:rPr>
        <w:t>נעצרות</w:t>
      </w:r>
      <w:r w:rsidRPr="003A3078">
        <w:rPr>
          <w:rFonts w:ascii="David" w:eastAsia="David" w:hAnsi="David" w:cs="David"/>
          <w:sz w:val="24"/>
          <w:szCs w:val="24"/>
          <w:rtl/>
        </w:rPr>
        <w:t xml:space="preserve"> בקווי הגבול הלאומיים - התאונות בצ'רנוביל</w:t>
      </w:r>
      <w:r>
        <w:rPr>
          <w:rFonts w:ascii="David" w:eastAsia="David" w:hAnsi="David" w:cs="David" w:hint="cs"/>
          <w:sz w:val="24"/>
          <w:szCs w:val="24"/>
          <w:rtl/>
        </w:rPr>
        <w:t xml:space="preserve"> (1986)</w:t>
      </w:r>
      <w:r w:rsidRPr="003A3078">
        <w:rPr>
          <w:rFonts w:ascii="David" w:eastAsia="David" w:hAnsi="David" w:cs="David"/>
          <w:sz w:val="24"/>
          <w:szCs w:val="24"/>
          <w:rtl/>
        </w:rPr>
        <w:t xml:space="preserve"> ופוקושימה</w:t>
      </w:r>
      <w:r>
        <w:rPr>
          <w:rFonts w:ascii="David" w:eastAsia="David" w:hAnsi="David" w:cs="David" w:hint="cs"/>
          <w:sz w:val="24"/>
          <w:szCs w:val="24"/>
          <w:rtl/>
        </w:rPr>
        <w:t xml:space="preserve"> (2011)</w:t>
      </w:r>
      <w:r w:rsidRPr="003A3078">
        <w:rPr>
          <w:rFonts w:ascii="David" w:eastAsia="David" w:hAnsi="David" w:cs="David"/>
          <w:sz w:val="24"/>
          <w:szCs w:val="24"/>
          <w:rtl/>
        </w:rPr>
        <w:t>, ל</w:t>
      </w:r>
      <w:r>
        <w:rPr>
          <w:rFonts w:ascii="David" w:eastAsia="David" w:hAnsi="David" w:cs="David" w:hint="cs"/>
          <w:sz w:val="24"/>
          <w:szCs w:val="24"/>
          <w:rtl/>
        </w:rPr>
        <w:t>דוגמא</w:t>
      </w:r>
      <w:r w:rsidRPr="003A3078">
        <w:rPr>
          <w:rFonts w:ascii="David" w:eastAsia="David" w:hAnsi="David" w:cs="David"/>
          <w:sz w:val="24"/>
          <w:szCs w:val="24"/>
          <w:rtl/>
        </w:rPr>
        <w:t xml:space="preserve">, הפיצו חומרים רדיואקטיביים ברחבי הגלובוס (כולל בישראל). מעל 10,000 ראשי נפץ גרעיניים פזורים ברחבי העולם. </w:t>
      </w:r>
      <w:r w:rsidRPr="007971AE">
        <w:rPr>
          <w:rFonts w:ascii="David" w:eastAsia="David" w:hAnsi="David" w:cs="David" w:hint="cs"/>
          <w:sz w:val="24"/>
          <w:szCs w:val="24"/>
          <w:rtl/>
        </w:rPr>
        <w:t xml:space="preserve">מאז 1945 </w:t>
      </w:r>
      <w:r w:rsidRPr="007971AE">
        <w:rPr>
          <w:rFonts w:ascii="David" w:eastAsia="David" w:hAnsi="David" w:cs="David"/>
          <w:sz w:val="24"/>
          <w:szCs w:val="24"/>
          <w:rtl/>
        </w:rPr>
        <w:t>יותר מ 51 פצצות</w:t>
      </w:r>
      <w:r w:rsidRPr="007971AE">
        <w:rPr>
          <w:rFonts w:ascii="David" w:eastAsia="David" w:hAnsi="David" w:cs="David" w:hint="cs"/>
          <w:sz w:val="24"/>
          <w:szCs w:val="24"/>
          <w:rtl/>
        </w:rPr>
        <w:t xml:space="preserve">, </w:t>
      </w:r>
      <w:r w:rsidRPr="007971AE">
        <w:rPr>
          <w:rFonts w:ascii="David" w:eastAsia="David" w:hAnsi="David" w:cs="David"/>
          <w:sz w:val="24"/>
          <w:szCs w:val="24"/>
          <w:rtl/>
        </w:rPr>
        <w:t xml:space="preserve">מתקנים גרעיניים </w:t>
      </w:r>
      <w:r w:rsidRPr="007971AE">
        <w:rPr>
          <w:rFonts w:ascii="David" w:eastAsia="David" w:hAnsi="David" w:cs="David" w:hint="cs"/>
          <w:sz w:val="24"/>
          <w:szCs w:val="24"/>
          <w:rtl/>
        </w:rPr>
        <w:t xml:space="preserve">וצוללות שלמות על אנשיהם </w:t>
      </w:r>
      <w:r w:rsidRPr="007971AE">
        <w:rPr>
          <w:rFonts w:ascii="David" w:eastAsia="David" w:hAnsi="David" w:cs="David"/>
          <w:sz w:val="24"/>
          <w:szCs w:val="24"/>
          <w:rtl/>
        </w:rPr>
        <w:t>אבדו לחלוטין</w:t>
      </w:r>
      <w:r w:rsidRPr="007971AE">
        <w:rPr>
          <w:rFonts w:ascii="David" w:eastAsia="David" w:hAnsi="David" w:cs="David" w:hint="cs"/>
          <w:sz w:val="24"/>
          <w:szCs w:val="24"/>
          <w:rtl/>
        </w:rPr>
        <w:t xml:space="preserve"> ו</w:t>
      </w:r>
      <w:r w:rsidRPr="007971AE">
        <w:rPr>
          <w:rFonts w:ascii="David" w:eastAsia="David" w:hAnsi="David" w:cs="David"/>
          <w:sz w:val="24"/>
          <w:szCs w:val="24"/>
          <w:rtl/>
        </w:rPr>
        <w:t xml:space="preserve">מקום הימצאם לא </w:t>
      </w:r>
      <w:r w:rsidRPr="007971AE">
        <w:rPr>
          <w:rFonts w:ascii="David" w:eastAsia="David" w:hAnsi="David" w:cs="David" w:hint="cs"/>
          <w:sz w:val="24"/>
          <w:szCs w:val="24"/>
          <w:rtl/>
        </w:rPr>
        <w:t>נודע עד היום</w:t>
      </w:r>
      <w:r w:rsidRPr="007971AE">
        <w:rPr>
          <w:rFonts w:ascii="David" w:eastAsia="David" w:hAnsi="David" w:cs="David"/>
          <w:sz w:val="24"/>
          <w:szCs w:val="24"/>
          <w:rtl/>
        </w:rPr>
        <w:t xml:space="preserve">. </w:t>
      </w:r>
      <w:r w:rsidRPr="007971AE">
        <w:rPr>
          <w:rFonts w:ascii="David" w:eastAsia="David" w:hAnsi="David" w:cs="David" w:hint="cs"/>
          <w:sz w:val="24"/>
          <w:szCs w:val="24"/>
          <w:rtl/>
        </w:rPr>
        <w:t>זאת ועוד,</w:t>
      </w:r>
      <w:r>
        <w:rPr>
          <w:rFonts w:ascii="David" w:eastAsia="David" w:hAnsi="David" w:cs="David" w:hint="cs"/>
          <w:b/>
          <w:bCs/>
          <w:sz w:val="24"/>
          <w:szCs w:val="24"/>
          <w:rtl/>
        </w:rPr>
        <w:t xml:space="preserve"> </w:t>
      </w:r>
      <w:r w:rsidRPr="007971AE">
        <w:rPr>
          <w:rFonts w:ascii="David" w:eastAsia="David" w:hAnsi="David" w:cs="David" w:hint="cs"/>
          <w:b/>
          <w:bCs/>
          <w:sz w:val="24"/>
          <w:szCs w:val="24"/>
          <w:u w:val="single"/>
          <w:rtl/>
        </w:rPr>
        <w:t>מאז 1945 ו</w:t>
      </w:r>
      <w:r w:rsidRPr="007971AE">
        <w:rPr>
          <w:rFonts w:ascii="David" w:eastAsia="David" w:hAnsi="David" w:cs="David"/>
          <w:b/>
          <w:bCs/>
          <w:sz w:val="24"/>
          <w:szCs w:val="24"/>
          <w:u w:val="single"/>
          <w:rtl/>
        </w:rPr>
        <w:t>עד כה היו יותר מ-</w:t>
      </w:r>
      <w:r w:rsidRPr="007971AE">
        <w:rPr>
          <w:rFonts w:ascii="David" w:eastAsia="David" w:hAnsi="David" w:cs="David" w:hint="cs"/>
          <w:b/>
          <w:bCs/>
          <w:sz w:val="24"/>
          <w:szCs w:val="24"/>
          <w:u w:val="single"/>
          <w:rtl/>
        </w:rPr>
        <w:t xml:space="preserve"> </w:t>
      </w:r>
      <w:r w:rsidRPr="007971AE">
        <w:rPr>
          <w:rFonts w:ascii="David" w:eastAsia="David" w:hAnsi="David" w:cs="David"/>
          <w:b/>
          <w:bCs/>
          <w:sz w:val="24"/>
          <w:szCs w:val="24"/>
          <w:u w:val="single"/>
          <w:rtl/>
        </w:rPr>
        <w:t xml:space="preserve">2,200 </w:t>
      </w:r>
      <w:r w:rsidRPr="007971AE">
        <w:rPr>
          <w:rFonts w:ascii="David" w:eastAsia="David" w:hAnsi="David" w:cs="David" w:hint="cs"/>
          <w:b/>
          <w:bCs/>
          <w:sz w:val="24"/>
          <w:szCs w:val="24"/>
          <w:u w:val="single"/>
          <w:rtl/>
        </w:rPr>
        <w:t>תקריות</w:t>
      </w:r>
      <w:r w:rsidRPr="007971AE">
        <w:rPr>
          <w:rFonts w:ascii="David" w:eastAsia="David" w:hAnsi="David" w:cs="David"/>
          <w:b/>
          <w:bCs/>
          <w:sz w:val="24"/>
          <w:szCs w:val="24"/>
          <w:u w:val="single"/>
          <w:rtl/>
        </w:rPr>
        <w:t xml:space="preserve"> גרעיני</w:t>
      </w:r>
      <w:r w:rsidRPr="007971AE">
        <w:rPr>
          <w:rFonts w:ascii="David" w:eastAsia="David" w:hAnsi="David" w:cs="David" w:hint="cs"/>
          <w:b/>
          <w:bCs/>
          <w:sz w:val="24"/>
          <w:szCs w:val="24"/>
          <w:u w:val="single"/>
          <w:rtl/>
        </w:rPr>
        <w:t xml:space="preserve">ות בעולם </w:t>
      </w:r>
      <w:r>
        <w:rPr>
          <w:rFonts w:ascii="David" w:eastAsia="David" w:hAnsi="David" w:cs="David" w:hint="cs"/>
          <w:sz w:val="24"/>
          <w:szCs w:val="24"/>
          <w:rtl/>
        </w:rPr>
        <w:t>(נזכיר, תקרית הינה ארוע מכל סוג: תקלה, טרור או הפצצה)</w:t>
      </w:r>
      <w:r w:rsidRPr="003A3078">
        <w:rPr>
          <w:rFonts w:ascii="David" w:eastAsia="David" w:hAnsi="David" w:cs="David"/>
          <w:sz w:val="24"/>
          <w:szCs w:val="24"/>
          <w:rtl/>
        </w:rPr>
        <w:t xml:space="preserve">; הממוצע העולמי הוא שתי תקלות בחודש. </w:t>
      </w:r>
      <w:r>
        <w:rPr>
          <w:rFonts w:ascii="David" w:eastAsia="David" w:hAnsi="David" w:cs="David" w:hint="cs"/>
          <w:sz w:val="24"/>
          <w:szCs w:val="24"/>
          <w:rtl/>
        </w:rPr>
        <w:t xml:space="preserve">נציין, כי אך </w:t>
      </w:r>
      <w:r>
        <w:rPr>
          <w:rFonts w:ascii="David" w:eastAsia="David" w:hAnsi="David" w:cs="David"/>
          <w:sz w:val="24"/>
          <w:szCs w:val="24"/>
          <w:rtl/>
        </w:rPr>
        <w:t xml:space="preserve">לפני </w:t>
      </w:r>
      <w:r w:rsidRPr="003A3078">
        <w:rPr>
          <w:rFonts w:ascii="David" w:eastAsia="David" w:hAnsi="David" w:cs="David"/>
          <w:sz w:val="24"/>
          <w:szCs w:val="24"/>
          <w:rtl/>
        </w:rPr>
        <w:t xml:space="preserve">שבועות </w:t>
      </w:r>
      <w:r>
        <w:rPr>
          <w:rFonts w:ascii="David" w:eastAsia="David" w:hAnsi="David" w:cs="David" w:hint="cs"/>
          <w:sz w:val="24"/>
          <w:szCs w:val="24"/>
          <w:rtl/>
        </w:rPr>
        <w:t xml:space="preserve">אחדים </w:t>
      </w:r>
      <w:r w:rsidRPr="003A3078">
        <w:rPr>
          <w:rFonts w:ascii="David" w:eastAsia="David" w:hAnsi="David" w:cs="David"/>
          <w:sz w:val="24"/>
          <w:szCs w:val="24"/>
          <w:rtl/>
        </w:rPr>
        <w:t>פרצה שריפה על סיפונה של הצוללת הגרעינית</w:t>
      </w:r>
      <w:r>
        <w:rPr>
          <w:rFonts w:ascii="David" w:eastAsia="David" w:hAnsi="David" w:cs="David" w:hint="cs"/>
          <w:sz w:val="24"/>
          <w:szCs w:val="24"/>
          <w:rtl/>
        </w:rPr>
        <w:t xml:space="preserve"> הרוסית</w:t>
      </w:r>
      <w:r w:rsidRPr="003A3078">
        <w:rPr>
          <w:rFonts w:ascii="David" w:eastAsia="David" w:hAnsi="David" w:cs="David"/>
          <w:sz w:val="24"/>
          <w:szCs w:val="24"/>
          <w:rtl/>
        </w:rPr>
        <w:t xml:space="preserve"> </w:t>
      </w:r>
      <w:r w:rsidRPr="003A3078">
        <w:rPr>
          <w:rFonts w:ascii="David" w:eastAsia="David" w:hAnsi="David" w:cs="David"/>
          <w:sz w:val="24"/>
          <w:szCs w:val="24"/>
        </w:rPr>
        <w:t>AS-12</w:t>
      </w:r>
      <w:r w:rsidRPr="003A3078">
        <w:rPr>
          <w:rFonts w:ascii="David" w:eastAsia="David" w:hAnsi="David" w:cs="David"/>
          <w:sz w:val="24"/>
          <w:szCs w:val="24"/>
          <w:rtl/>
        </w:rPr>
        <w:t xml:space="preserve">, </w:t>
      </w:r>
      <w:r>
        <w:rPr>
          <w:rFonts w:ascii="David" w:eastAsia="David" w:hAnsi="David" w:cs="David" w:hint="cs"/>
          <w:sz w:val="24"/>
          <w:szCs w:val="24"/>
          <w:rtl/>
        </w:rPr>
        <w:t xml:space="preserve">שגרמה למותם של </w:t>
      </w:r>
      <w:r w:rsidRPr="003A3078">
        <w:rPr>
          <w:rFonts w:ascii="David" w:eastAsia="David" w:hAnsi="David" w:cs="David"/>
          <w:sz w:val="24"/>
          <w:szCs w:val="24"/>
          <w:rtl/>
        </w:rPr>
        <w:t xml:space="preserve"> 14 בני אדם - אובדן החיים </w:t>
      </w:r>
      <w:r>
        <w:rPr>
          <w:rFonts w:ascii="David" w:eastAsia="David" w:hAnsi="David" w:cs="David" w:hint="cs"/>
          <w:sz w:val="24"/>
          <w:szCs w:val="24"/>
          <w:rtl/>
        </w:rPr>
        <w:t xml:space="preserve">הגדול </w:t>
      </w:r>
      <w:r w:rsidRPr="003A3078">
        <w:rPr>
          <w:rFonts w:ascii="David" w:eastAsia="David" w:hAnsi="David" w:cs="David"/>
          <w:sz w:val="24"/>
          <w:szCs w:val="24"/>
          <w:rtl/>
        </w:rPr>
        <w:t xml:space="preserve"> ביותר על סיפונה של צוללת רוסית זה למעלה מעשור</w:t>
      </w:r>
      <w:r>
        <w:rPr>
          <w:rFonts w:ascii="David" w:eastAsia="David" w:hAnsi="David" w:cs="David" w:hint="cs"/>
          <w:sz w:val="24"/>
          <w:szCs w:val="24"/>
          <w:rtl/>
        </w:rPr>
        <w:t>; ו</w:t>
      </w:r>
      <w:r w:rsidRPr="003A3078">
        <w:rPr>
          <w:rFonts w:ascii="David" w:eastAsia="David" w:hAnsi="David" w:cs="David"/>
          <w:sz w:val="24"/>
          <w:szCs w:val="24"/>
          <w:rtl/>
        </w:rPr>
        <w:t xml:space="preserve">ממשלת פוטין הואשמה על ידי התקשורת הרוסית בכך שהיא </w:t>
      </w:r>
      <w:r>
        <w:rPr>
          <w:rFonts w:ascii="David" w:eastAsia="David" w:hAnsi="David" w:cs="David" w:hint="cs"/>
          <w:sz w:val="24"/>
          <w:szCs w:val="24"/>
          <w:rtl/>
        </w:rPr>
        <w:t>מסתירה</w:t>
      </w:r>
      <w:r w:rsidRPr="003A3078">
        <w:rPr>
          <w:rFonts w:ascii="David" w:eastAsia="David" w:hAnsi="David" w:cs="David"/>
          <w:sz w:val="24"/>
          <w:szCs w:val="24"/>
          <w:rtl/>
        </w:rPr>
        <w:t xml:space="preserve"> פרטים רבים </w:t>
      </w:r>
      <w:r>
        <w:rPr>
          <w:rFonts w:ascii="David" w:eastAsia="David" w:hAnsi="David" w:cs="David" w:hint="cs"/>
          <w:sz w:val="24"/>
          <w:szCs w:val="24"/>
          <w:rtl/>
        </w:rPr>
        <w:t>אודות</w:t>
      </w:r>
      <w:r w:rsidRPr="003A3078">
        <w:rPr>
          <w:rFonts w:ascii="David" w:eastAsia="David" w:hAnsi="David" w:cs="David"/>
          <w:sz w:val="24"/>
          <w:szCs w:val="24"/>
          <w:rtl/>
        </w:rPr>
        <w:t xml:space="preserve"> האירוע.</w:t>
      </w:r>
    </w:p>
    <w:p w:rsidR="005B2865" w:rsidRDefault="005B2865" w:rsidP="005B2865">
      <w:pPr>
        <w:spacing w:after="200" w:line="360" w:lineRule="auto"/>
        <w:jc w:val="both"/>
        <w:rPr>
          <w:rFonts w:ascii="David" w:eastAsia="David" w:hAnsi="David" w:cs="David"/>
          <w:b/>
          <w:bCs/>
          <w:sz w:val="24"/>
          <w:szCs w:val="24"/>
        </w:rPr>
      </w:pPr>
    </w:p>
    <w:p w:rsidR="005B2865" w:rsidRDefault="005B2865" w:rsidP="005B2865">
      <w:pPr>
        <w:spacing w:after="200" w:line="360" w:lineRule="auto"/>
        <w:jc w:val="both"/>
        <w:rPr>
          <w:rFonts w:ascii="David" w:eastAsia="David" w:hAnsi="David" w:cs="David"/>
          <w:b/>
          <w:bCs/>
          <w:sz w:val="24"/>
          <w:szCs w:val="24"/>
        </w:rPr>
      </w:pPr>
    </w:p>
    <w:p w:rsidR="005B2865" w:rsidRDefault="005B2865" w:rsidP="005B2865">
      <w:pPr>
        <w:spacing w:after="200" w:line="360" w:lineRule="auto"/>
        <w:jc w:val="both"/>
        <w:rPr>
          <w:rFonts w:ascii="David" w:eastAsia="David" w:hAnsi="David" w:cs="David"/>
          <w:b/>
          <w:bCs/>
          <w:sz w:val="24"/>
          <w:szCs w:val="24"/>
        </w:rPr>
      </w:pPr>
    </w:p>
    <w:p w:rsidR="005B2865" w:rsidRDefault="005B2865" w:rsidP="005B2865">
      <w:pPr>
        <w:spacing w:after="200" w:line="360" w:lineRule="auto"/>
        <w:jc w:val="both"/>
        <w:rPr>
          <w:rFonts w:ascii="David" w:eastAsia="David" w:hAnsi="David" w:cs="David"/>
          <w:b/>
          <w:bCs/>
          <w:sz w:val="24"/>
          <w:szCs w:val="24"/>
          <w:rtl/>
        </w:rPr>
      </w:pPr>
    </w:p>
    <w:p w:rsidR="00E16D7C" w:rsidRDefault="00E16D7C" w:rsidP="005B2865">
      <w:pPr>
        <w:spacing w:after="200" w:line="360" w:lineRule="auto"/>
        <w:jc w:val="both"/>
        <w:rPr>
          <w:rFonts w:ascii="David" w:eastAsia="David" w:hAnsi="David" w:cs="David"/>
          <w:b/>
          <w:bCs/>
          <w:sz w:val="24"/>
          <w:szCs w:val="24"/>
        </w:rPr>
      </w:pPr>
    </w:p>
    <w:p w:rsidR="005B2865" w:rsidRPr="006F1C6C" w:rsidRDefault="005B2865" w:rsidP="005B2865">
      <w:pPr>
        <w:spacing w:after="200" w:line="360" w:lineRule="auto"/>
        <w:jc w:val="both"/>
        <w:rPr>
          <w:rFonts w:ascii="David" w:eastAsia="David" w:hAnsi="David" w:cs="David"/>
          <w:b/>
          <w:bCs/>
          <w:sz w:val="28"/>
          <w:szCs w:val="28"/>
          <w:rtl/>
        </w:rPr>
      </w:pPr>
      <w:r w:rsidRPr="006F1C6C">
        <w:rPr>
          <w:noProof/>
          <w:sz w:val="28"/>
          <w:szCs w:val="28"/>
        </w:rPr>
        <w:drawing>
          <wp:anchor distT="0" distB="0" distL="114300" distR="114300" simplePos="0" relativeHeight="251681792" behindDoc="1" locked="0" layoutInCell="1" allowOverlap="1" wp14:anchorId="0B8832FE" wp14:editId="0318E68F">
            <wp:simplePos x="0" y="0"/>
            <wp:positionH relativeFrom="margin">
              <wp:align>right</wp:align>
            </wp:positionH>
            <wp:positionV relativeFrom="paragraph">
              <wp:posOffset>350520</wp:posOffset>
            </wp:positionV>
            <wp:extent cx="5273040" cy="2682240"/>
            <wp:effectExtent l="0" t="0" r="3810" b="3810"/>
            <wp:wrapTight wrapText="bothSides">
              <wp:wrapPolygon edited="0">
                <wp:start x="0" y="0"/>
                <wp:lineTo x="0" y="21477"/>
                <wp:lineTo x="21538" y="21477"/>
                <wp:lineTo x="21538" y="0"/>
                <wp:lineTo x="0" y="0"/>
              </wp:wrapPolygon>
            </wp:wrapTight>
            <wp:docPr id="2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6697" t="29794" r="27618" b="42466"/>
                    <a:stretch/>
                  </pic:blipFill>
                  <pic:spPr bwMode="auto">
                    <a:xfrm>
                      <a:off x="0" y="0"/>
                      <a:ext cx="5273040" cy="2682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C6C">
        <w:rPr>
          <w:rFonts w:ascii="David" w:eastAsia="David" w:hAnsi="David" w:cs="David"/>
          <w:b/>
          <w:bCs/>
          <w:noProof/>
          <w:sz w:val="28"/>
          <w:szCs w:val="28"/>
          <w:rtl/>
        </w:rPr>
        <mc:AlternateContent>
          <mc:Choice Requires="wps">
            <w:drawing>
              <wp:anchor distT="45720" distB="45720" distL="114300" distR="114300" simplePos="0" relativeHeight="251682816" behindDoc="1" locked="0" layoutInCell="1" allowOverlap="1" wp14:anchorId="6D51BCD6" wp14:editId="73C6431F">
                <wp:simplePos x="0" y="0"/>
                <wp:positionH relativeFrom="margin">
                  <wp:posOffset>111760</wp:posOffset>
                </wp:positionH>
                <wp:positionV relativeFrom="paragraph">
                  <wp:posOffset>3225165</wp:posOffset>
                </wp:positionV>
                <wp:extent cx="5270500" cy="259080"/>
                <wp:effectExtent l="0" t="0" r="6350" b="7620"/>
                <wp:wrapTight wrapText="bothSides">
                  <wp:wrapPolygon edited="0">
                    <wp:start x="0" y="0"/>
                    <wp:lineTo x="0" y="20647"/>
                    <wp:lineTo x="21548" y="20647"/>
                    <wp:lineTo x="21548" y="0"/>
                    <wp:lineTo x="0" y="0"/>
                  </wp:wrapPolygon>
                </wp:wrapTight>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70500" cy="259080"/>
                        </a:xfrm>
                        <a:prstGeom prst="rect">
                          <a:avLst/>
                        </a:prstGeom>
                        <a:solidFill>
                          <a:srgbClr val="FFFFFF"/>
                        </a:solidFill>
                        <a:ln w="9525">
                          <a:noFill/>
                          <a:miter lim="800000"/>
                          <a:headEnd/>
                          <a:tailEnd/>
                        </a:ln>
                      </wps:spPr>
                      <wps:txbx>
                        <w:txbxContent>
                          <w:p w:rsidR="007E158D" w:rsidRPr="00D2314E" w:rsidRDefault="007E158D" w:rsidP="005B2865">
                            <w:pPr>
                              <w:spacing w:after="200" w:line="360" w:lineRule="auto"/>
                              <w:jc w:val="center"/>
                              <w:rPr>
                                <w:rFonts w:ascii="David" w:eastAsia="David" w:hAnsi="David" w:cs="David"/>
                                <w:b/>
                                <w:bCs/>
                                <w:i/>
                                <w:iCs/>
                                <w:rtl/>
                              </w:rPr>
                            </w:pPr>
                            <w:r w:rsidRPr="00D2314E">
                              <w:rPr>
                                <w:rFonts w:ascii="David" w:eastAsia="David" w:hAnsi="David" w:cs="David" w:hint="cs"/>
                                <w:b/>
                                <w:bCs/>
                                <w:i/>
                                <w:iCs/>
                                <w:rtl/>
                              </w:rPr>
                              <w:t>ראש ממשלת ישראל בנימין נתניהו מזהיר בעצרת האו"ם מפני פצצת אטום איראנית</w:t>
                            </w:r>
                            <w:r>
                              <w:rPr>
                                <w:rFonts w:ascii="David" w:eastAsia="David" w:hAnsi="David" w:cs="David" w:hint="cs"/>
                                <w:b/>
                                <w:bCs/>
                                <w:i/>
                                <w:iCs/>
                                <w:rtl/>
                              </w:rPr>
                              <w:t xml:space="preserve"> 27.09.2012</w:t>
                            </w:r>
                          </w:p>
                          <w:p w:rsidR="007E158D" w:rsidRPr="00D2314E" w:rsidRDefault="007E158D" w:rsidP="005B2865">
                            <w:pPr>
                              <w:jc w:val="center"/>
                              <w:rPr>
                                <w:b/>
                                <w:bCs/>
                                <w:i/>
                                <w:iCs/>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pt;margin-top:253.95pt;width:415pt;height:20.4pt;flip:x;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" stroked="f">
                <v:textbox>
                  <w:txbxContent>
                    <w:p w:rsidR="00E16D7C" w:rsidRPr="00D2314E" w:rsidRDefault="00E16D7C" w:rsidP="005B2865">
                      <w:pPr>
                        <w:spacing w:after="200" w:line="360" w:lineRule="auto"/>
                        <w:jc w:val="center"/>
                        <w:rPr>
                          <w:rFonts w:ascii="David" w:eastAsia="David" w:hAnsi="David" w:cs="David"/>
                          <w:b/>
                          <w:bCs/>
                          <w:i/>
                          <w:iCs/>
                          <w:rtl/>
                        </w:rPr>
                      </w:pPr>
                      <w:r w:rsidRPr="00D2314E">
                        <w:rPr>
                          <w:rFonts w:ascii="David" w:eastAsia="David" w:hAnsi="David" w:cs="David" w:hint="cs"/>
                          <w:b/>
                          <w:bCs/>
                          <w:i/>
                          <w:iCs/>
                          <w:rtl/>
                        </w:rPr>
                        <w:t>ראש ממשלת ישראל בנימין נתניהו מזהיר בעצרת האו"ם מפני פצצת אטום איראנית</w:t>
                      </w:r>
                      <w:r>
                        <w:rPr>
                          <w:rFonts w:ascii="David" w:eastAsia="David" w:hAnsi="David" w:cs="David" w:hint="cs"/>
                          <w:b/>
                          <w:bCs/>
                          <w:i/>
                          <w:iCs/>
                          <w:rtl/>
                        </w:rPr>
                        <w:t xml:space="preserve"> 27.09.2012</w:t>
                      </w:r>
                    </w:p>
                    <w:p w:rsidR="00E16D7C" w:rsidRPr="00D2314E" w:rsidRDefault="00E16D7C" w:rsidP="005B2865">
                      <w:pPr>
                        <w:jc w:val="center"/>
                        <w:rPr>
                          <w:b/>
                          <w:bCs/>
                          <w:i/>
                          <w:iCs/>
                          <w:sz w:val="18"/>
                          <w:szCs w:val="18"/>
                          <w:rtl/>
                          <w:cs/>
                        </w:rPr>
                      </w:pPr>
                    </w:p>
                  </w:txbxContent>
                </v:textbox>
                <w10:wrap type="tight" anchorx="margin"/>
              </v:shape>
            </w:pict>
          </mc:Fallback>
        </mc:AlternateContent>
      </w:r>
      <w:r w:rsidRPr="006F1C6C">
        <w:rPr>
          <w:rFonts w:ascii="David" w:eastAsia="David" w:hAnsi="David" w:cs="David"/>
          <w:b/>
          <w:bCs/>
          <w:sz w:val="28"/>
          <w:szCs w:val="28"/>
          <w:rtl/>
        </w:rPr>
        <w:t xml:space="preserve">מדיניות </w:t>
      </w:r>
      <w:r w:rsidRPr="006F1C6C">
        <w:rPr>
          <w:rFonts w:ascii="David" w:eastAsia="David" w:hAnsi="David" w:cs="David" w:hint="cs"/>
          <w:b/>
          <w:bCs/>
          <w:sz w:val="28"/>
          <w:szCs w:val="28"/>
          <w:rtl/>
        </w:rPr>
        <w:t>'בת יענה'</w:t>
      </w:r>
      <w:r w:rsidRPr="006F1C6C">
        <w:rPr>
          <w:rFonts w:ascii="David" w:eastAsia="David" w:hAnsi="David" w:cs="David"/>
          <w:b/>
          <w:bCs/>
          <w:sz w:val="28"/>
          <w:szCs w:val="28"/>
          <w:rtl/>
        </w:rPr>
        <w:t xml:space="preserve"> מובילה לסיכון ו</w:t>
      </w:r>
      <w:r w:rsidRPr="006F1C6C">
        <w:rPr>
          <w:rFonts w:ascii="David" w:eastAsia="David" w:hAnsi="David" w:cs="David" w:hint="cs"/>
          <w:b/>
          <w:bCs/>
          <w:sz w:val="28"/>
          <w:szCs w:val="28"/>
          <w:rtl/>
        </w:rPr>
        <w:t>ל</w:t>
      </w:r>
      <w:r w:rsidRPr="006F1C6C">
        <w:rPr>
          <w:rFonts w:ascii="David" w:eastAsia="David" w:hAnsi="David" w:cs="David"/>
          <w:b/>
          <w:bCs/>
          <w:sz w:val="28"/>
          <w:szCs w:val="28"/>
          <w:rtl/>
        </w:rPr>
        <w:t>חולשה</w:t>
      </w:r>
      <w:r w:rsidRPr="006F1C6C">
        <w:rPr>
          <w:rFonts w:ascii="David" w:eastAsia="David" w:hAnsi="David" w:cs="David" w:hint="cs"/>
          <w:b/>
          <w:bCs/>
          <w:sz w:val="28"/>
          <w:szCs w:val="28"/>
          <w:rtl/>
        </w:rPr>
        <w:t xml:space="preserve"> בזירה האזורית והבינ"ל</w:t>
      </w:r>
    </w:p>
    <w:p w:rsidR="005B2865" w:rsidRPr="003A3078" w:rsidRDefault="005B2865" w:rsidP="005B2865">
      <w:pPr>
        <w:spacing w:after="200" w:line="360" w:lineRule="auto"/>
        <w:jc w:val="both"/>
        <w:rPr>
          <w:rFonts w:ascii="David" w:eastAsia="David" w:hAnsi="David" w:cs="David"/>
          <w:sz w:val="24"/>
          <w:szCs w:val="24"/>
          <w:rtl/>
        </w:rPr>
      </w:pPr>
      <w:r w:rsidRPr="003A3078">
        <w:rPr>
          <w:rFonts w:ascii="David" w:eastAsia="David" w:hAnsi="David" w:cs="David"/>
          <w:sz w:val="24"/>
          <w:szCs w:val="24"/>
          <w:rtl/>
        </w:rPr>
        <w:t>נשק גרעיני</w:t>
      </w:r>
      <w:r>
        <w:rPr>
          <w:rFonts w:ascii="David" w:eastAsia="David" w:hAnsi="David" w:cs="David" w:hint="cs"/>
          <w:sz w:val="24"/>
          <w:szCs w:val="24"/>
          <w:rtl/>
        </w:rPr>
        <w:t xml:space="preserve"> נודע בהיותו </w:t>
      </w:r>
      <w:r w:rsidRPr="003A3078">
        <w:rPr>
          <w:rFonts w:ascii="David" w:eastAsia="David" w:hAnsi="David" w:cs="David"/>
          <w:sz w:val="24"/>
          <w:szCs w:val="24"/>
          <w:rtl/>
        </w:rPr>
        <w:t xml:space="preserve">כלי תוקפנות צבאית. אם הוא קיים, ניתן להשתמש בו, גם אם הסבירות לשימוש כזה היא נמוכה. </w:t>
      </w:r>
      <w:r w:rsidRPr="00463189">
        <w:rPr>
          <w:rFonts w:ascii="David" w:eastAsia="David" w:hAnsi="David" w:cs="David"/>
          <w:b/>
          <w:bCs/>
          <w:sz w:val="24"/>
          <w:szCs w:val="24"/>
          <w:rtl/>
        </w:rPr>
        <w:t>רוב המדינות בעולם צריכות לשנות דרמטית את רמת המוכנות שלהן</w:t>
      </w:r>
      <w:r w:rsidRPr="003A3078">
        <w:rPr>
          <w:rFonts w:ascii="David" w:eastAsia="David" w:hAnsi="David" w:cs="David"/>
          <w:sz w:val="24"/>
          <w:szCs w:val="24"/>
          <w:rtl/>
        </w:rPr>
        <w:t xml:space="preserve"> וליצור תכניות חדשות המבוססות על ניתוח מקיף ועדכני. מדיניות </w:t>
      </w:r>
      <w:r>
        <w:rPr>
          <w:rFonts w:ascii="David" w:eastAsia="David" w:hAnsi="David" w:cs="David" w:hint="cs"/>
          <w:sz w:val="24"/>
          <w:szCs w:val="24"/>
          <w:rtl/>
        </w:rPr>
        <w:t>'</w:t>
      </w:r>
      <w:r w:rsidRPr="003A3078">
        <w:rPr>
          <w:rFonts w:ascii="David" w:eastAsia="David" w:hAnsi="David" w:cs="David"/>
          <w:sz w:val="24"/>
          <w:szCs w:val="24"/>
          <w:rtl/>
        </w:rPr>
        <w:t>בת היענה</w:t>
      </w:r>
      <w:r>
        <w:rPr>
          <w:rFonts w:ascii="David" w:eastAsia="David" w:hAnsi="David" w:cs="David" w:hint="cs"/>
          <w:sz w:val="24"/>
          <w:szCs w:val="24"/>
          <w:rtl/>
        </w:rPr>
        <w:t>'</w:t>
      </w:r>
      <w:r w:rsidRPr="003A3078">
        <w:rPr>
          <w:rFonts w:ascii="David" w:eastAsia="David" w:hAnsi="David" w:cs="David"/>
          <w:sz w:val="24"/>
          <w:szCs w:val="24"/>
          <w:rtl/>
        </w:rPr>
        <w:t xml:space="preserve"> של מדינות מסוימות עלולה להוביל לכישלונות עצומים, </w:t>
      </w:r>
      <w:r>
        <w:rPr>
          <w:rFonts w:ascii="David" w:eastAsia="David" w:hAnsi="David" w:cs="David" w:hint="cs"/>
          <w:sz w:val="24"/>
          <w:szCs w:val="24"/>
          <w:rtl/>
        </w:rPr>
        <w:t>דוגמת</w:t>
      </w:r>
      <w:r w:rsidRPr="003A3078">
        <w:rPr>
          <w:rFonts w:ascii="David" w:eastAsia="David" w:hAnsi="David" w:cs="David"/>
          <w:sz w:val="24"/>
          <w:szCs w:val="24"/>
          <w:rtl/>
        </w:rPr>
        <w:t xml:space="preserve"> אלה בצ'רנוביל ו</w:t>
      </w:r>
      <w:r>
        <w:rPr>
          <w:rFonts w:ascii="David" w:eastAsia="David" w:hAnsi="David" w:cs="David" w:hint="cs"/>
          <w:sz w:val="24"/>
          <w:szCs w:val="24"/>
          <w:rtl/>
        </w:rPr>
        <w:t>ב</w:t>
      </w:r>
      <w:r w:rsidRPr="003A3078">
        <w:rPr>
          <w:rFonts w:ascii="David" w:eastAsia="David" w:hAnsi="David" w:cs="David"/>
          <w:sz w:val="24"/>
          <w:szCs w:val="24"/>
          <w:rtl/>
        </w:rPr>
        <w:t xml:space="preserve">פוקושימה. </w:t>
      </w:r>
      <w:r w:rsidRPr="00463189">
        <w:rPr>
          <w:rFonts w:ascii="David" w:eastAsia="David" w:hAnsi="David" w:cs="David"/>
          <w:b/>
          <w:bCs/>
          <w:sz w:val="24"/>
          <w:szCs w:val="24"/>
          <w:u w:val="single"/>
          <w:rtl/>
        </w:rPr>
        <w:t xml:space="preserve">מחקרים </w:t>
      </w:r>
      <w:r w:rsidRPr="00463189">
        <w:rPr>
          <w:rFonts w:ascii="David" w:eastAsia="David" w:hAnsi="David" w:cs="David" w:hint="eastAsia"/>
          <w:b/>
          <w:bCs/>
          <w:sz w:val="24"/>
          <w:szCs w:val="24"/>
          <w:u w:val="single"/>
          <w:rtl/>
        </w:rPr>
        <w:t>מלמדים</w:t>
      </w:r>
      <w:r w:rsidRPr="00463189">
        <w:rPr>
          <w:rFonts w:ascii="David" w:eastAsia="David" w:hAnsi="David" w:cs="David"/>
          <w:b/>
          <w:bCs/>
          <w:sz w:val="24"/>
          <w:szCs w:val="24"/>
          <w:u w:val="single"/>
          <w:rtl/>
        </w:rPr>
        <w:t xml:space="preserve"> שהממדים האדירים </w:t>
      </w:r>
      <w:r w:rsidRPr="00463189">
        <w:rPr>
          <w:rFonts w:ascii="David" w:eastAsia="David" w:hAnsi="David" w:cs="David" w:hint="eastAsia"/>
          <w:b/>
          <w:bCs/>
          <w:sz w:val="24"/>
          <w:szCs w:val="24"/>
          <w:u w:val="single"/>
          <w:rtl/>
        </w:rPr>
        <w:t>של</w:t>
      </w:r>
      <w:r w:rsidRPr="00463189">
        <w:rPr>
          <w:rFonts w:ascii="David" w:eastAsia="David" w:hAnsi="David" w:cs="David"/>
          <w:b/>
          <w:bCs/>
          <w:sz w:val="24"/>
          <w:szCs w:val="24"/>
          <w:u w:val="single"/>
          <w:rtl/>
        </w:rPr>
        <w:t xml:space="preserve"> הנזק בנפגעים וברכוש בתקלות אליו נגרמו </w:t>
      </w:r>
      <w:r w:rsidRPr="00463189">
        <w:rPr>
          <w:rFonts w:ascii="David" w:eastAsia="David" w:hAnsi="David" w:cs="David" w:hint="eastAsia"/>
          <w:b/>
          <w:bCs/>
          <w:sz w:val="24"/>
          <w:szCs w:val="24"/>
          <w:u w:val="single"/>
          <w:rtl/>
        </w:rPr>
        <w:t>עקב</w:t>
      </w:r>
      <w:r w:rsidRPr="00463189">
        <w:rPr>
          <w:rFonts w:ascii="David" w:eastAsia="David" w:hAnsi="David" w:cs="David"/>
          <w:b/>
          <w:bCs/>
          <w:sz w:val="24"/>
          <w:szCs w:val="24"/>
          <w:u w:val="single"/>
          <w:rtl/>
        </w:rPr>
        <w:t xml:space="preserve"> ניהול לא נכון של הארוע</w:t>
      </w:r>
      <w:r w:rsidRPr="003A3078">
        <w:rPr>
          <w:rFonts w:ascii="David" w:eastAsia="David" w:hAnsi="David" w:cs="David"/>
          <w:sz w:val="24"/>
          <w:szCs w:val="24"/>
          <w:rtl/>
        </w:rPr>
        <w:t xml:space="preserve"> ולא </w:t>
      </w:r>
      <w:r>
        <w:rPr>
          <w:rFonts w:ascii="David" w:eastAsia="David" w:hAnsi="David" w:cs="David" w:hint="cs"/>
          <w:sz w:val="24"/>
          <w:szCs w:val="24"/>
          <w:rtl/>
        </w:rPr>
        <w:t>בשל</w:t>
      </w:r>
      <w:r w:rsidRPr="003A3078">
        <w:rPr>
          <w:rFonts w:ascii="David" w:eastAsia="David" w:hAnsi="David" w:cs="David"/>
          <w:sz w:val="24"/>
          <w:szCs w:val="24"/>
          <w:rtl/>
        </w:rPr>
        <w:t xml:space="preserve"> מעורבות חומרים רדיואקטיביים.</w:t>
      </w:r>
    </w:p>
    <w:p w:rsidR="005B2865" w:rsidRPr="00AB11DE" w:rsidRDefault="005B2865" w:rsidP="005B2865">
      <w:pPr>
        <w:spacing w:after="200" w:line="360" w:lineRule="auto"/>
        <w:jc w:val="both"/>
        <w:rPr>
          <w:rFonts w:ascii="David" w:eastAsia="David" w:hAnsi="David" w:cs="David"/>
          <w:sz w:val="24"/>
          <w:szCs w:val="24"/>
          <w:rtl/>
        </w:rPr>
      </w:pPr>
      <w:r w:rsidRPr="00456A5C">
        <w:rPr>
          <w:rFonts w:ascii="David" w:eastAsia="David" w:hAnsi="David" w:cs="David"/>
          <w:b/>
          <w:bCs/>
          <w:sz w:val="24"/>
          <w:szCs w:val="24"/>
          <w:rtl/>
        </w:rPr>
        <w:t xml:space="preserve">רבים מאיתנו חושבים על התמונות הדרמטיות של </w:t>
      </w:r>
      <w:r w:rsidRPr="00456A5C">
        <w:rPr>
          <w:rFonts w:ascii="David" w:eastAsia="David" w:hAnsi="David" w:cs="David" w:hint="cs"/>
          <w:b/>
          <w:bCs/>
          <w:sz w:val="24"/>
          <w:szCs w:val="24"/>
          <w:rtl/>
        </w:rPr>
        <w:t xml:space="preserve">הערים היפניות </w:t>
      </w:r>
      <w:r w:rsidRPr="00456A5C">
        <w:rPr>
          <w:rFonts w:ascii="David" w:eastAsia="David" w:hAnsi="David" w:cs="David"/>
          <w:b/>
          <w:bCs/>
          <w:sz w:val="24"/>
          <w:szCs w:val="24"/>
          <w:rtl/>
        </w:rPr>
        <w:t>הירושימה ונגסאקי</w:t>
      </w:r>
      <w:r w:rsidRPr="003A3078">
        <w:rPr>
          <w:rFonts w:ascii="David" w:eastAsia="David" w:hAnsi="David" w:cs="David"/>
          <w:sz w:val="24"/>
          <w:szCs w:val="24"/>
          <w:rtl/>
        </w:rPr>
        <w:t xml:space="preserve"> לאחר מתקפה גרעינית - תמונות של אדמות חרוכות לאורך קילומטרים. </w:t>
      </w:r>
      <w:r w:rsidRPr="00456A5C">
        <w:rPr>
          <w:rFonts w:ascii="David" w:eastAsia="David" w:hAnsi="David" w:cs="David"/>
          <w:b/>
          <w:bCs/>
          <w:sz w:val="24"/>
          <w:szCs w:val="24"/>
          <w:rtl/>
        </w:rPr>
        <w:t>תמונות אלה אינן חלות על הערים של ימינו</w:t>
      </w:r>
      <w:r w:rsidRPr="003A3078">
        <w:rPr>
          <w:rFonts w:ascii="David" w:eastAsia="David" w:hAnsi="David" w:cs="David"/>
          <w:sz w:val="24"/>
          <w:szCs w:val="24"/>
          <w:rtl/>
        </w:rPr>
        <w:t>. ערים יפניות בשנת 1945 היו אזורים עירוניים צפופים המורכבים מבתי עץ ונייר בני קומה אחת או שתיים. מבנים אלו נהרסו על ידי אש שנוצרה בגל החום והפיצוץ. הרוב המכריע של הנפגעים נבע מהשריפות האדירות שהשתוללו ברחבי הערים במשך ימים ארוכים ומעוף של פסולת מבתי העץ השבריריים.</w:t>
      </w:r>
    </w:p>
    <w:p w:rsidR="005B2865" w:rsidRDefault="005B2865" w:rsidP="005B2865">
      <w:pPr>
        <w:spacing w:after="200" w:line="360" w:lineRule="auto"/>
        <w:jc w:val="both"/>
        <w:rPr>
          <w:rFonts w:ascii="David" w:eastAsia="David" w:hAnsi="David" w:cs="David"/>
          <w:b/>
          <w:bCs/>
          <w:sz w:val="24"/>
          <w:szCs w:val="24"/>
          <w:rtl/>
        </w:rPr>
      </w:pPr>
    </w:p>
    <w:p w:rsidR="00E16D7C" w:rsidRDefault="00E16D7C" w:rsidP="005B2865">
      <w:pPr>
        <w:spacing w:after="200" w:line="360" w:lineRule="auto"/>
        <w:jc w:val="both"/>
        <w:rPr>
          <w:rFonts w:ascii="David" w:eastAsia="David" w:hAnsi="David" w:cs="David"/>
          <w:b/>
          <w:bCs/>
          <w:sz w:val="24"/>
          <w:szCs w:val="24"/>
          <w:rtl/>
        </w:rPr>
      </w:pPr>
    </w:p>
    <w:p w:rsidR="00E16D7C" w:rsidRDefault="00E16D7C" w:rsidP="005B2865">
      <w:pPr>
        <w:spacing w:after="200" w:line="360" w:lineRule="auto"/>
        <w:jc w:val="both"/>
        <w:rPr>
          <w:rFonts w:ascii="David" w:eastAsia="David" w:hAnsi="David" w:cs="David"/>
          <w:b/>
          <w:bCs/>
          <w:sz w:val="24"/>
          <w:szCs w:val="24"/>
          <w:rtl/>
        </w:rPr>
      </w:pPr>
    </w:p>
    <w:p w:rsidR="005B2865" w:rsidRPr="006F1C6C" w:rsidRDefault="005B2865" w:rsidP="00E16D7C">
      <w:pPr>
        <w:spacing w:after="200" w:line="276" w:lineRule="auto"/>
        <w:jc w:val="both"/>
        <w:rPr>
          <w:rFonts w:ascii="David" w:eastAsia="David" w:hAnsi="David" w:cs="David"/>
          <w:sz w:val="28"/>
          <w:szCs w:val="28"/>
          <w:rtl/>
        </w:rPr>
      </w:pPr>
      <w:r w:rsidRPr="006F1C6C">
        <w:rPr>
          <w:rFonts w:ascii="David" w:eastAsia="David" w:hAnsi="David" w:cs="David" w:hint="cs"/>
          <w:b/>
          <w:bCs/>
          <w:sz w:val="28"/>
          <w:szCs w:val="28"/>
          <w:rtl/>
        </w:rPr>
        <w:t>מה הנזק המשוער מתקרית גרעינית בישראל ?</w:t>
      </w:r>
    </w:p>
    <w:p w:rsidR="005B2865" w:rsidRPr="003A3078" w:rsidRDefault="005B2865" w:rsidP="00E16D7C">
      <w:pPr>
        <w:spacing w:after="200" w:line="276" w:lineRule="auto"/>
        <w:jc w:val="both"/>
        <w:rPr>
          <w:rFonts w:ascii="David" w:eastAsia="David" w:hAnsi="David" w:cs="David"/>
          <w:sz w:val="24"/>
          <w:szCs w:val="24"/>
          <w:rtl/>
        </w:rPr>
      </w:pPr>
      <w:r>
        <w:rPr>
          <w:rFonts w:ascii="David" w:eastAsia="David" w:hAnsi="David" w:cs="David" w:hint="cs"/>
          <w:sz w:val="24"/>
          <w:szCs w:val="24"/>
          <w:rtl/>
        </w:rPr>
        <w:t xml:space="preserve">המומחים מעריכים, כי הנזק שעלולה תקרית גרעינית לגרום לעיר ישראלית מרכזית הינו כדלקמן - </w:t>
      </w:r>
      <w:r w:rsidRPr="00FF0EDC">
        <w:rPr>
          <w:rFonts w:ascii="David" w:eastAsia="David" w:hAnsi="David" w:cs="David"/>
          <w:b/>
          <w:bCs/>
          <w:sz w:val="24"/>
          <w:szCs w:val="24"/>
          <w:rtl/>
        </w:rPr>
        <w:t>פצצה גרעינית בגודל ריאליסטי</w:t>
      </w:r>
      <w:r>
        <w:rPr>
          <w:rStyle w:val="FootnoteReference"/>
          <w:rFonts w:ascii="David" w:eastAsia="David" w:hAnsi="David" w:cs="David"/>
          <w:b/>
          <w:bCs/>
          <w:sz w:val="24"/>
          <w:szCs w:val="24"/>
          <w:rtl/>
        </w:rPr>
        <w:footnoteReference w:id="9"/>
      </w:r>
      <w:r w:rsidRPr="00FF0EDC">
        <w:rPr>
          <w:rFonts w:ascii="David" w:eastAsia="David" w:hAnsi="David" w:cs="David"/>
          <w:b/>
          <w:bCs/>
          <w:sz w:val="24"/>
          <w:szCs w:val="24"/>
          <w:rtl/>
        </w:rPr>
        <w:t xml:space="preserve"> שתתפוצץ בעיר </w:t>
      </w:r>
      <w:r w:rsidRPr="00FF0EDC">
        <w:rPr>
          <w:rFonts w:ascii="David" w:eastAsia="David" w:hAnsi="David" w:cs="David" w:hint="cs"/>
          <w:b/>
          <w:bCs/>
          <w:sz w:val="24"/>
          <w:szCs w:val="24"/>
          <w:rtl/>
        </w:rPr>
        <w:t>כזו</w:t>
      </w:r>
      <w:r w:rsidRPr="00FF0EDC">
        <w:rPr>
          <w:rFonts w:ascii="David" w:eastAsia="David" w:hAnsi="David" w:cs="David"/>
          <w:b/>
          <w:bCs/>
          <w:sz w:val="24"/>
          <w:szCs w:val="24"/>
          <w:rtl/>
        </w:rPr>
        <w:t xml:space="preserve"> לא תהיה </w:t>
      </w:r>
      <w:r w:rsidRPr="00FF0EDC">
        <w:rPr>
          <w:rFonts w:ascii="David" w:eastAsia="David" w:hAnsi="David" w:cs="David" w:hint="cs"/>
          <w:b/>
          <w:bCs/>
          <w:sz w:val="24"/>
          <w:szCs w:val="24"/>
          <w:rtl/>
        </w:rPr>
        <w:t>'</w:t>
      </w:r>
      <w:r w:rsidRPr="00FF0EDC">
        <w:rPr>
          <w:rFonts w:ascii="David" w:eastAsia="David" w:hAnsi="David" w:cs="David"/>
          <w:b/>
          <w:bCs/>
          <w:sz w:val="24"/>
          <w:szCs w:val="24"/>
          <w:rtl/>
        </w:rPr>
        <w:t>סוף העולם</w:t>
      </w:r>
      <w:r w:rsidRPr="00FF0EDC">
        <w:rPr>
          <w:rFonts w:ascii="David" w:eastAsia="David" w:hAnsi="David" w:cs="David" w:hint="cs"/>
          <w:b/>
          <w:bCs/>
          <w:sz w:val="24"/>
          <w:szCs w:val="24"/>
          <w:rtl/>
        </w:rPr>
        <w:t>'</w:t>
      </w:r>
      <w:r w:rsidRPr="003A3078">
        <w:rPr>
          <w:rFonts w:ascii="David" w:eastAsia="David" w:hAnsi="David" w:cs="David"/>
          <w:sz w:val="24"/>
          <w:szCs w:val="24"/>
          <w:rtl/>
        </w:rPr>
        <w:t xml:space="preserve"> ולא תוביל לעתיד פוסט-אפוקליפטי. למרות שמדובר ב</w:t>
      </w:r>
      <w:r>
        <w:rPr>
          <w:rFonts w:ascii="David" w:eastAsia="David" w:hAnsi="David" w:cs="David" w:hint="cs"/>
          <w:sz w:val="24"/>
          <w:szCs w:val="24"/>
          <w:rtl/>
        </w:rPr>
        <w:t>'</w:t>
      </w:r>
      <w:r w:rsidRPr="003A3078">
        <w:rPr>
          <w:rFonts w:ascii="David" w:eastAsia="David" w:hAnsi="David" w:cs="David"/>
          <w:sz w:val="24"/>
          <w:szCs w:val="24"/>
          <w:rtl/>
        </w:rPr>
        <w:t>מכה כואבת</w:t>
      </w:r>
      <w:r>
        <w:rPr>
          <w:rFonts w:ascii="David" w:eastAsia="David" w:hAnsi="David" w:cs="David" w:hint="cs"/>
          <w:sz w:val="24"/>
          <w:szCs w:val="24"/>
          <w:rtl/>
        </w:rPr>
        <w:t xml:space="preserve"> מאוד'</w:t>
      </w:r>
      <w:r w:rsidRPr="003A3078">
        <w:rPr>
          <w:rFonts w:ascii="David" w:eastAsia="David" w:hAnsi="David" w:cs="David"/>
          <w:sz w:val="24"/>
          <w:szCs w:val="24"/>
          <w:rtl/>
        </w:rPr>
        <w:t xml:space="preserve"> וסביר להניח כי </w:t>
      </w:r>
      <w:r w:rsidRPr="00FF0EDC">
        <w:rPr>
          <w:rFonts w:ascii="David" w:eastAsia="David" w:hAnsi="David" w:cs="David" w:hint="cs"/>
          <w:b/>
          <w:bCs/>
          <w:sz w:val="24"/>
          <w:szCs w:val="24"/>
          <w:rtl/>
        </w:rPr>
        <w:t xml:space="preserve">תגרור </w:t>
      </w:r>
      <w:r w:rsidRPr="00FF0EDC">
        <w:rPr>
          <w:rFonts w:ascii="David" w:eastAsia="David" w:hAnsi="David" w:cs="David"/>
          <w:b/>
          <w:bCs/>
          <w:sz w:val="24"/>
          <w:szCs w:val="24"/>
          <w:rtl/>
        </w:rPr>
        <w:t xml:space="preserve">עשרות אלפי נפגעים, </w:t>
      </w:r>
      <w:r w:rsidRPr="00FF0EDC">
        <w:rPr>
          <w:rFonts w:ascii="David" w:eastAsia="David" w:hAnsi="David" w:cs="David" w:hint="cs"/>
          <w:b/>
          <w:bCs/>
          <w:sz w:val="24"/>
          <w:szCs w:val="24"/>
          <w:rtl/>
        </w:rPr>
        <w:t>מעריכים</w:t>
      </w:r>
      <w:r>
        <w:rPr>
          <w:rFonts w:ascii="David" w:eastAsia="David" w:hAnsi="David" w:cs="David" w:hint="cs"/>
          <w:b/>
          <w:bCs/>
          <w:sz w:val="24"/>
          <w:szCs w:val="24"/>
          <w:rtl/>
        </w:rPr>
        <w:t xml:space="preserve"> </w:t>
      </w:r>
      <w:r>
        <w:rPr>
          <w:rFonts w:ascii="David" w:eastAsia="David" w:hAnsi="David" w:cs="David"/>
          <w:b/>
          <w:bCs/>
          <w:sz w:val="24"/>
          <w:szCs w:val="24"/>
          <w:rtl/>
        </w:rPr>
        <w:t>המומחים, י</w:t>
      </w:r>
      <w:r w:rsidRPr="00FF0EDC">
        <w:rPr>
          <w:rFonts w:ascii="David" w:eastAsia="David" w:hAnsi="David" w:cs="David"/>
          <w:b/>
          <w:bCs/>
          <w:sz w:val="24"/>
          <w:szCs w:val="24"/>
          <w:rtl/>
        </w:rPr>
        <w:t xml:space="preserve">תכן כי </w:t>
      </w:r>
      <w:r w:rsidRPr="00FF0EDC">
        <w:rPr>
          <w:rFonts w:ascii="David" w:eastAsia="David" w:hAnsi="David" w:cs="David" w:hint="cs"/>
          <w:b/>
          <w:bCs/>
          <w:sz w:val="24"/>
          <w:szCs w:val="24"/>
          <w:rtl/>
        </w:rPr>
        <w:t>'</w:t>
      </w:r>
      <w:r w:rsidRPr="00FF0EDC">
        <w:rPr>
          <w:rFonts w:ascii="David" w:eastAsia="David" w:hAnsi="David" w:cs="David"/>
          <w:b/>
          <w:bCs/>
          <w:sz w:val="24"/>
          <w:szCs w:val="24"/>
          <w:rtl/>
        </w:rPr>
        <w:t>רק</w:t>
      </w:r>
      <w:r w:rsidRPr="00FF0EDC">
        <w:rPr>
          <w:rFonts w:ascii="David" w:eastAsia="David" w:hAnsi="David" w:cs="David" w:hint="cs"/>
          <w:b/>
          <w:bCs/>
          <w:sz w:val="24"/>
          <w:szCs w:val="24"/>
          <w:rtl/>
        </w:rPr>
        <w:t>'</w:t>
      </w:r>
      <w:r w:rsidRPr="00FF0EDC">
        <w:rPr>
          <w:rFonts w:ascii="David" w:eastAsia="David" w:hAnsi="David" w:cs="David"/>
          <w:b/>
          <w:bCs/>
          <w:sz w:val="24"/>
          <w:szCs w:val="24"/>
          <w:rtl/>
        </w:rPr>
        <w:t xml:space="preserve"> 1,000 אזרחים יהרגו</w:t>
      </w:r>
      <w:r w:rsidRPr="003A3078">
        <w:rPr>
          <w:rFonts w:ascii="David" w:eastAsia="David" w:hAnsi="David" w:cs="David"/>
          <w:sz w:val="24"/>
          <w:szCs w:val="24"/>
          <w:rtl/>
        </w:rPr>
        <w:t>. הפרמטרים המשפיעים על מספר הנפגעים יכללו: האם התקיפה אירעה במהלך היום או הלילה</w:t>
      </w:r>
      <w:r>
        <w:rPr>
          <w:rFonts w:ascii="David" w:eastAsia="David" w:hAnsi="David" w:cs="David" w:hint="cs"/>
          <w:sz w:val="24"/>
          <w:szCs w:val="24"/>
          <w:rtl/>
        </w:rPr>
        <w:t xml:space="preserve"> ובאיזו </w:t>
      </w:r>
      <w:r w:rsidRPr="003A3078">
        <w:rPr>
          <w:rFonts w:ascii="David" w:eastAsia="David" w:hAnsi="David" w:cs="David"/>
          <w:sz w:val="24"/>
          <w:szCs w:val="24"/>
          <w:rtl/>
        </w:rPr>
        <w:t xml:space="preserve">שעה </w:t>
      </w:r>
      <w:r>
        <w:rPr>
          <w:rFonts w:ascii="David" w:eastAsia="David" w:hAnsi="David" w:cs="David" w:hint="cs"/>
          <w:sz w:val="24"/>
          <w:szCs w:val="24"/>
          <w:rtl/>
        </w:rPr>
        <w:t xml:space="preserve">בדיוק ? </w:t>
      </w:r>
      <w:r w:rsidRPr="003A3078">
        <w:rPr>
          <w:rFonts w:ascii="David" w:eastAsia="David" w:hAnsi="David" w:cs="David"/>
          <w:sz w:val="24"/>
          <w:szCs w:val="24"/>
          <w:rtl/>
        </w:rPr>
        <w:t>האם היא התרחשה במהלך סוף שבוע</w:t>
      </w:r>
      <w:r>
        <w:rPr>
          <w:rFonts w:ascii="David" w:eastAsia="David" w:hAnsi="David" w:cs="David" w:hint="cs"/>
          <w:sz w:val="24"/>
          <w:szCs w:val="24"/>
          <w:rtl/>
        </w:rPr>
        <w:t xml:space="preserve"> או ביום חול ? מה היו תנאי</w:t>
      </w:r>
      <w:r w:rsidRPr="003A3078">
        <w:rPr>
          <w:rFonts w:ascii="David" w:eastAsia="David" w:hAnsi="David" w:cs="David"/>
          <w:sz w:val="24"/>
          <w:szCs w:val="24"/>
          <w:rtl/>
        </w:rPr>
        <w:t xml:space="preserve"> מזג האוויר </w:t>
      </w:r>
      <w:r>
        <w:rPr>
          <w:rFonts w:ascii="David" w:eastAsia="David" w:hAnsi="David" w:cs="David" w:hint="cs"/>
          <w:sz w:val="24"/>
          <w:szCs w:val="24"/>
          <w:rtl/>
        </w:rPr>
        <w:t>? ועוד</w:t>
      </w:r>
      <w:r w:rsidRPr="003A3078">
        <w:rPr>
          <w:rFonts w:ascii="David" w:eastAsia="David" w:hAnsi="David" w:cs="David"/>
          <w:sz w:val="24"/>
          <w:szCs w:val="24"/>
          <w:rtl/>
        </w:rPr>
        <w:t>.</w:t>
      </w:r>
    </w:p>
    <w:p w:rsidR="005B2865" w:rsidRPr="003A3078" w:rsidRDefault="005B2865" w:rsidP="005B2865">
      <w:pPr>
        <w:spacing w:after="200" w:line="360" w:lineRule="auto"/>
        <w:jc w:val="both"/>
        <w:rPr>
          <w:rFonts w:ascii="David" w:eastAsia="David" w:hAnsi="David" w:cs="David"/>
          <w:sz w:val="24"/>
          <w:szCs w:val="24"/>
          <w:rtl/>
        </w:rPr>
      </w:pPr>
      <w:r w:rsidRPr="003A3078">
        <w:rPr>
          <w:rFonts w:ascii="David" w:eastAsia="David" w:hAnsi="David" w:cs="David"/>
          <w:sz w:val="24"/>
          <w:szCs w:val="24"/>
          <w:rtl/>
        </w:rPr>
        <w:t>חישוב ש</w:t>
      </w:r>
      <w:r>
        <w:rPr>
          <w:rFonts w:ascii="David" w:eastAsia="David" w:hAnsi="David" w:cs="David" w:hint="cs"/>
          <w:sz w:val="24"/>
          <w:szCs w:val="24"/>
          <w:rtl/>
        </w:rPr>
        <w:t>ערך</w:t>
      </w:r>
      <w:r w:rsidRPr="003A3078">
        <w:rPr>
          <w:rFonts w:ascii="David" w:eastAsia="David" w:hAnsi="David" w:cs="David"/>
          <w:sz w:val="24"/>
          <w:szCs w:val="24"/>
          <w:rtl/>
        </w:rPr>
        <w:t xml:space="preserve"> ד"ר יהושע סוקול, יו"ר הפורום האקדמי </w:t>
      </w:r>
      <w:r>
        <w:rPr>
          <w:rFonts w:ascii="David" w:eastAsia="David" w:hAnsi="David" w:cs="David" w:hint="cs"/>
          <w:sz w:val="24"/>
          <w:szCs w:val="24"/>
          <w:rtl/>
        </w:rPr>
        <w:t xml:space="preserve">הישראלי </w:t>
      </w:r>
      <w:r w:rsidRPr="003A3078">
        <w:rPr>
          <w:rFonts w:ascii="David" w:eastAsia="David" w:hAnsi="David" w:cs="David"/>
          <w:sz w:val="24"/>
          <w:szCs w:val="24"/>
          <w:rtl/>
        </w:rPr>
        <w:t>למודעות גרעינית (</w:t>
      </w:r>
      <w:r w:rsidRPr="003A3078">
        <w:rPr>
          <w:rFonts w:ascii="David" w:eastAsia="David" w:hAnsi="David" w:cs="David"/>
          <w:sz w:val="24"/>
          <w:szCs w:val="24"/>
        </w:rPr>
        <w:t>AFNA</w:t>
      </w:r>
      <w:r w:rsidRPr="003A3078">
        <w:rPr>
          <w:rFonts w:ascii="David" w:eastAsia="David" w:hAnsi="David" w:cs="David"/>
          <w:sz w:val="24"/>
          <w:szCs w:val="24"/>
          <w:rtl/>
        </w:rPr>
        <w:t>),</w:t>
      </w:r>
      <w:r>
        <w:rPr>
          <w:rFonts w:ascii="David" w:eastAsia="David" w:hAnsi="David" w:cs="David" w:hint="cs"/>
          <w:sz w:val="24"/>
          <w:szCs w:val="24"/>
          <w:rtl/>
        </w:rPr>
        <w:t xml:space="preserve"> מלמד </w:t>
      </w:r>
      <w:r w:rsidRPr="003A3078">
        <w:rPr>
          <w:rFonts w:ascii="David" w:eastAsia="David" w:hAnsi="David" w:cs="David"/>
          <w:sz w:val="24"/>
          <w:szCs w:val="24"/>
          <w:rtl/>
        </w:rPr>
        <w:t xml:space="preserve">כי אם היו נופלות בישראל 80 פצצות אטום (!), פחות מ- 10% </w:t>
      </w:r>
      <w:r w:rsidRPr="003A3078">
        <w:rPr>
          <w:rFonts w:ascii="David" w:eastAsia="David" w:hAnsi="David" w:cs="David" w:hint="cs"/>
          <w:sz w:val="24"/>
          <w:szCs w:val="24"/>
          <w:rtl/>
        </w:rPr>
        <w:t>מהאוכלוסיי</w:t>
      </w:r>
      <w:r w:rsidRPr="003A3078">
        <w:rPr>
          <w:rFonts w:ascii="David" w:eastAsia="David" w:hAnsi="David" w:cs="David" w:hint="eastAsia"/>
          <w:sz w:val="24"/>
          <w:szCs w:val="24"/>
          <w:rtl/>
        </w:rPr>
        <w:t>ה</w:t>
      </w:r>
      <w:r w:rsidRPr="003A3078">
        <w:rPr>
          <w:rFonts w:ascii="David" w:eastAsia="David" w:hAnsi="David" w:cs="David"/>
          <w:sz w:val="24"/>
          <w:szCs w:val="24"/>
          <w:rtl/>
        </w:rPr>
        <w:t xml:space="preserve"> היו נפצעים ו</w:t>
      </w:r>
      <w:r>
        <w:rPr>
          <w:rFonts w:ascii="David" w:eastAsia="David" w:hAnsi="David" w:cs="David" w:hint="cs"/>
          <w:sz w:val="24"/>
          <w:szCs w:val="24"/>
          <w:rtl/>
        </w:rPr>
        <w:t>'</w:t>
      </w:r>
      <w:r w:rsidRPr="003A3078">
        <w:rPr>
          <w:rFonts w:ascii="David" w:eastAsia="David" w:hAnsi="David" w:cs="David"/>
          <w:sz w:val="24"/>
          <w:szCs w:val="24"/>
          <w:rtl/>
        </w:rPr>
        <w:t>רק</w:t>
      </w:r>
      <w:r>
        <w:rPr>
          <w:rFonts w:ascii="David" w:eastAsia="David" w:hAnsi="David" w:cs="David" w:hint="cs"/>
          <w:sz w:val="24"/>
          <w:szCs w:val="24"/>
          <w:rtl/>
        </w:rPr>
        <w:t>'</w:t>
      </w:r>
      <w:r w:rsidRPr="003A3078">
        <w:rPr>
          <w:rFonts w:ascii="David" w:eastAsia="David" w:hAnsi="David" w:cs="David"/>
          <w:sz w:val="24"/>
          <w:szCs w:val="24"/>
          <w:rtl/>
        </w:rPr>
        <w:t xml:space="preserve"> 300,000 (!) ימותו. </w:t>
      </w:r>
      <w:r>
        <w:rPr>
          <w:rFonts w:ascii="David" w:eastAsia="David" w:hAnsi="David" w:cs="David" w:hint="cs"/>
          <w:sz w:val="24"/>
          <w:szCs w:val="24"/>
          <w:rtl/>
        </w:rPr>
        <w:t xml:space="preserve">כלומר, </w:t>
      </w:r>
      <w:r w:rsidRPr="00FF0EDC">
        <w:rPr>
          <w:rFonts w:ascii="David" w:eastAsia="David" w:hAnsi="David" w:cs="David"/>
          <w:b/>
          <w:bCs/>
          <w:sz w:val="24"/>
          <w:szCs w:val="24"/>
          <w:rtl/>
        </w:rPr>
        <w:t xml:space="preserve">מספר הנפגעים לא גדל </w:t>
      </w:r>
      <w:r w:rsidRPr="00FF0EDC">
        <w:rPr>
          <w:rFonts w:ascii="David" w:eastAsia="David" w:hAnsi="David" w:cs="David" w:hint="cs"/>
          <w:b/>
          <w:bCs/>
          <w:sz w:val="24"/>
          <w:szCs w:val="24"/>
          <w:rtl/>
        </w:rPr>
        <w:t>ביחס ישר</w:t>
      </w:r>
      <w:r w:rsidRPr="00FF0EDC">
        <w:rPr>
          <w:rFonts w:ascii="David" w:eastAsia="David" w:hAnsi="David" w:cs="David"/>
          <w:b/>
          <w:bCs/>
          <w:sz w:val="24"/>
          <w:szCs w:val="24"/>
          <w:rtl/>
        </w:rPr>
        <w:t xml:space="preserve"> למספר הפצצות</w:t>
      </w:r>
      <w:r w:rsidRPr="003A3078">
        <w:rPr>
          <w:rFonts w:ascii="David" w:eastAsia="David" w:hAnsi="David" w:cs="David"/>
          <w:sz w:val="24"/>
          <w:szCs w:val="24"/>
          <w:rtl/>
        </w:rPr>
        <w:t>.</w:t>
      </w:r>
    </w:p>
    <w:p w:rsidR="005B2865" w:rsidRDefault="005B2865" w:rsidP="005B2865">
      <w:pPr>
        <w:spacing w:after="200" w:line="360" w:lineRule="auto"/>
        <w:jc w:val="both"/>
        <w:rPr>
          <w:rFonts w:ascii="David" w:eastAsia="David" w:hAnsi="David" w:cs="David"/>
          <w:sz w:val="24"/>
          <w:szCs w:val="24"/>
          <w:rtl/>
        </w:rPr>
      </w:pPr>
      <w:r w:rsidRPr="003A3078">
        <w:rPr>
          <w:rFonts w:ascii="David" w:eastAsia="David" w:hAnsi="David" w:cs="David"/>
          <w:sz w:val="24"/>
          <w:szCs w:val="24"/>
          <w:rtl/>
        </w:rPr>
        <w:t>משמעות הדבר היא שתרחיש התקפה גרעינית אינו תמרון צבאי של "סוף המש</w:t>
      </w:r>
      <w:r>
        <w:rPr>
          <w:rFonts w:ascii="David" w:eastAsia="David" w:hAnsi="David" w:cs="David" w:hint="cs"/>
          <w:sz w:val="24"/>
          <w:szCs w:val="24"/>
          <w:rtl/>
        </w:rPr>
        <w:t>ח</w:t>
      </w:r>
      <w:r w:rsidRPr="003A3078">
        <w:rPr>
          <w:rFonts w:ascii="David" w:eastAsia="David" w:hAnsi="David" w:cs="David"/>
          <w:sz w:val="24"/>
          <w:szCs w:val="24"/>
          <w:rtl/>
        </w:rPr>
        <w:t>ק"</w:t>
      </w:r>
      <w:r>
        <w:rPr>
          <w:rFonts w:ascii="David" w:eastAsia="David" w:hAnsi="David" w:cs="David" w:hint="cs"/>
          <w:sz w:val="24"/>
          <w:szCs w:val="24"/>
          <w:rtl/>
        </w:rPr>
        <w:t xml:space="preserve">. </w:t>
      </w:r>
      <w:r w:rsidRPr="003A3078">
        <w:rPr>
          <w:rFonts w:ascii="David" w:eastAsia="David" w:hAnsi="David" w:cs="David"/>
          <w:sz w:val="24"/>
          <w:szCs w:val="24"/>
          <w:rtl/>
        </w:rPr>
        <w:t xml:space="preserve">אין ספק כי על ישראל להכין את עצמה לקראת </w:t>
      </w:r>
      <w:r>
        <w:rPr>
          <w:rFonts w:ascii="David" w:eastAsia="David" w:hAnsi="David" w:cs="David" w:hint="cs"/>
          <w:sz w:val="24"/>
          <w:szCs w:val="24"/>
          <w:rtl/>
        </w:rPr>
        <w:t>האפשרות</w:t>
      </w:r>
      <w:r w:rsidRPr="003A3078">
        <w:rPr>
          <w:rFonts w:ascii="David" w:eastAsia="David" w:hAnsi="David" w:cs="David"/>
          <w:sz w:val="24"/>
          <w:szCs w:val="24"/>
          <w:rtl/>
        </w:rPr>
        <w:t xml:space="preserve"> </w:t>
      </w:r>
      <w:r>
        <w:rPr>
          <w:rFonts w:ascii="David" w:eastAsia="David" w:hAnsi="David" w:cs="David" w:hint="cs"/>
          <w:sz w:val="24"/>
          <w:szCs w:val="24"/>
          <w:rtl/>
        </w:rPr>
        <w:t xml:space="preserve">להתגרענות </w:t>
      </w:r>
      <w:r w:rsidRPr="003A3078">
        <w:rPr>
          <w:rFonts w:ascii="David" w:eastAsia="David" w:hAnsi="David" w:cs="David"/>
          <w:sz w:val="24"/>
          <w:szCs w:val="24"/>
          <w:rtl/>
        </w:rPr>
        <w:t>איראן. לישראל יכולות טכנולוגיות מצטיינות, היא מחדשת בתעשיות צבאיות ואזרחיות בהייטק והיא בעלת היסטוריה ארוכה</w:t>
      </w:r>
      <w:r>
        <w:rPr>
          <w:rFonts w:ascii="David" w:eastAsia="David" w:hAnsi="David" w:cs="David" w:hint="cs"/>
          <w:sz w:val="24"/>
          <w:szCs w:val="24"/>
          <w:rtl/>
        </w:rPr>
        <w:t xml:space="preserve"> </w:t>
      </w:r>
      <w:r w:rsidRPr="003A3078">
        <w:rPr>
          <w:rFonts w:ascii="David" w:eastAsia="David" w:hAnsi="David" w:cs="David"/>
          <w:sz w:val="24"/>
          <w:szCs w:val="24"/>
          <w:rtl/>
        </w:rPr>
        <w:t xml:space="preserve">של התמודדות עם איום צבאי - יכולות צבאיות מצוינות והבנה </w:t>
      </w:r>
      <w:r>
        <w:rPr>
          <w:rFonts w:ascii="David" w:eastAsia="David" w:hAnsi="David" w:cs="David" w:hint="cs"/>
          <w:sz w:val="24"/>
          <w:szCs w:val="24"/>
          <w:rtl/>
        </w:rPr>
        <w:t>עמוקה</w:t>
      </w:r>
      <w:r w:rsidRPr="003A3078">
        <w:rPr>
          <w:rFonts w:ascii="David" w:eastAsia="David" w:hAnsi="David" w:cs="David"/>
          <w:sz w:val="24"/>
          <w:szCs w:val="24"/>
          <w:rtl/>
        </w:rPr>
        <w:t xml:space="preserve"> של צרכי הביטחון. בכך </w:t>
      </w:r>
      <w:r w:rsidRPr="001C7E71">
        <w:rPr>
          <w:rFonts w:ascii="David" w:eastAsia="David" w:hAnsi="David" w:cs="David" w:hint="cs"/>
          <w:b/>
          <w:bCs/>
          <w:sz w:val="24"/>
          <w:szCs w:val="24"/>
          <w:rtl/>
        </w:rPr>
        <w:t xml:space="preserve">ישראל </w:t>
      </w:r>
      <w:r w:rsidRPr="001C7E71">
        <w:rPr>
          <w:rFonts w:ascii="David" w:eastAsia="David" w:hAnsi="David" w:cs="David"/>
          <w:b/>
          <w:bCs/>
          <w:sz w:val="24"/>
          <w:szCs w:val="24"/>
          <w:rtl/>
        </w:rPr>
        <w:t xml:space="preserve">יכולה </w:t>
      </w:r>
      <w:r>
        <w:rPr>
          <w:rFonts w:ascii="David" w:eastAsia="David" w:hAnsi="David" w:cs="David" w:hint="cs"/>
          <w:b/>
          <w:bCs/>
          <w:sz w:val="24"/>
          <w:szCs w:val="24"/>
          <w:rtl/>
        </w:rPr>
        <w:t>לשמש</w:t>
      </w:r>
      <w:r w:rsidRPr="001C7E71">
        <w:rPr>
          <w:rFonts w:ascii="David" w:eastAsia="David" w:hAnsi="David" w:cs="David"/>
          <w:b/>
          <w:bCs/>
          <w:sz w:val="24"/>
          <w:szCs w:val="24"/>
          <w:rtl/>
        </w:rPr>
        <w:t xml:space="preserve"> מובילה עולמית </w:t>
      </w:r>
      <w:r w:rsidRPr="00456A5C">
        <w:rPr>
          <w:rFonts w:ascii="David" w:eastAsia="David" w:hAnsi="David" w:cs="David"/>
          <w:b/>
          <w:bCs/>
          <w:sz w:val="24"/>
          <w:szCs w:val="24"/>
          <w:rtl/>
        </w:rPr>
        <w:t>במוכנות ההגנה הגרעינית</w:t>
      </w:r>
      <w:r w:rsidRPr="003A3078">
        <w:rPr>
          <w:rFonts w:ascii="David" w:eastAsia="David" w:hAnsi="David" w:cs="David"/>
          <w:sz w:val="24"/>
          <w:szCs w:val="24"/>
          <w:rtl/>
        </w:rPr>
        <w:t xml:space="preserve"> גם כן.</w:t>
      </w:r>
    </w:p>
    <w:p w:rsidR="005B2865" w:rsidRDefault="003D3383" w:rsidP="00E16D7C">
      <w:pPr>
        <w:spacing w:after="200" w:line="360" w:lineRule="auto"/>
        <w:jc w:val="both"/>
        <w:rPr>
          <w:rFonts w:ascii="David" w:eastAsia="David" w:hAnsi="David" w:cs="David"/>
          <w:sz w:val="24"/>
          <w:szCs w:val="24"/>
          <w:rtl/>
        </w:rPr>
      </w:pPr>
      <w:r>
        <w:rPr>
          <w:noProof/>
        </w:rPr>
        <w:drawing>
          <wp:anchor distT="0" distB="0" distL="114300" distR="114300" simplePos="0" relativeHeight="251684864" behindDoc="0" locked="0" layoutInCell="1" allowOverlap="1" wp14:anchorId="3F446DF2" wp14:editId="3F3ABD0C">
            <wp:simplePos x="0" y="0"/>
            <wp:positionH relativeFrom="margin">
              <wp:posOffset>617855</wp:posOffset>
            </wp:positionH>
            <wp:positionV relativeFrom="paragraph">
              <wp:posOffset>219075</wp:posOffset>
            </wp:positionV>
            <wp:extent cx="4002405" cy="2249805"/>
            <wp:effectExtent l="0" t="0" r="0" b="0"/>
            <wp:wrapSquare wrapText="bothSides"/>
            <wp:docPr id="21" name="תמונה 3" descr="Image result for atom israel 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om israel 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2405" cy="2249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383" w:rsidRDefault="003D3383" w:rsidP="00E16D7C">
      <w:pPr>
        <w:spacing w:after="200" w:line="360" w:lineRule="auto"/>
        <w:jc w:val="both"/>
        <w:rPr>
          <w:rFonts w:ascii="David" w:eastAsia="David" w:hAnsi="David" w:cs="David"/>
          <w:sz w:val="24"/>
          <w:szCs w:val="24"/>
          <w:rtl/>
        </w:rPr>
      </w:pPr>
    </w:p>
    <w:p w:rsidR="003D3383" w:rsidRDefault="003D3383" w:rsidP="00E16D7C">
      <w:pPr>
        <w:spacing w:after="200" w:line="360" w:lineRule="auto"/>
        <w:jc w:val="both"/>
        <w:rPr>
          <w:rFonts w:ascii="David" w:eastAsia="David" w:hAnsi="David" w:cs="David"/>
          <w:sz w:val="24"/>
          <w:szCs w:val="24"/>
          <w:rtl/>
        </w:rPr>
      </w:pPr>
    </w:p>
    <w:p w:rsidR="003D3383" w:rsidRDefault="003D3383" w:rsidP="00E16D7C">
      <w:pPr>
        <w:spacing w:after="200" w:line="360" w:lineRule="auto"/>
        <w:jc w:val="both"/>
        <w:rPr>
          <w:rFonts w:ascii="David" w:eastAsia="David" w:hAnsi="David" w:cs="David"/>
          <w:sz w:val="24"/>
          <w:szCs w:val="24"/>
          <w:rtl/>
        </w:rPr>
      </w:pPr>
    </w:p>
    <w:p w:rsidR="003D3383" w:rsidRDefault="003D3383" w:rsidP="00E16D7C">
      <w:pPr>
        <w:spacing w:after="200" w:line="360" w:lineRule="auto"/>
        <w:jc w:val="both"/>
        <w:rPr>
          <w:rFonts w:ascii="David" w:eastAsia="David" w:hAnsi="David" w:cs="David"/>
          <w:sz w:val="24"/>
          <w:szCs w:val="24"/>
          <w:rtl/>
        </w:rPr>
      </w:pPr>
    </w:p>
    <w:p w:rsidR="003D3383" w:rsidRDefault="003D3383" w:rsidP="00E16D7C">
      <w:pPr>
        <w:spacing w:after="200" w:line="360" w:lineRule="auto"/>
        <w:jc w:val="both"/>
        <w:rPr>
          <w:rFonts w:ascii="David" w:eastAsia="David" w:hAnsi="David" w:cs="David"/>
          <w:sz w:val="24"/>
          <w:szCs w:val="24"/>
          <w:rtl/>
        </w:rPr>
      </w:pPr>
    </w:p>
    <w:p w:rsidR="003D3383" w:rsidRDefault="003D3383" w:rsidP="00E16D7C">
      <w:pPr>
        <w:spacing w:after="200" w:line="360" w:lineRule="auto"/>
        <w:jc w:val="both"/>
        <w:rPr>
          <w:rFonts w:ascii="David" w:eastAsia="David" w:hAnsi="David" w:cs="David"/>
          <w:sz w:val="24"/>
          <w:szCs w:val="24"/>
          <w:rtl/>
        </w:rPr>
      </w:pPr>
    </w:p>
    <w:p w:rsidR="003D3383" w:rsidRDefault="003D3383" w:rsidP="00E16D7C">
      <w:pPr>
        <w:spacing w:after="200" w:line="360" w:lineRule="auto"/>
        <w:jc w:val="both"/>
        <w:rPr>
          <w:rFonts w:ascii="David" w:eastAsia="David" w:hAnsi="David" w:cs="David"/>
          <w:sz w:val="24"/>
          <w:szCs w:val="24"/>
          <w:rtl/>
        </w:rPr>
      </w:pPr>
      <w:r w:rsidRPr="001924B3">
        <w:rPr>
          <w:rFonts w:ascii="David" w:eastAsia="David" w:hAnsi="David" w:cs="David"/>
          <w:b/>
          <w:bCs/>
          <w:noProof/>
          <w:sz w:val="24"/>
          <w:szCs w:val="24"/>
          <w:rtl/>
        </w:rPr>
        <mc:AlternateContent>
          <mc:Choice Requires="wps">
            <w:drawing>
              <wp:anchor distT="45720" distB="45720" distL="114300" distR="114300" simplePos="0" relativeHeight="251686912" behindDoc="1" locked="0" layoutInCell="1" allowOverlap="1" wp14:anchorId="6E72D605" wp14:editId="46895D33">
                <wp:simplePos x="0" y="0"/>
                <wp:positionH relativeFrom="column">
                  <wp:posOffset>2879725</wp:posOffset>
                </wp:positionH>
                <wp:positionV relativeFrom="paragraph">
                  <wp:posOffset>167005</wp:posOffset>
                </wp:positionV>
                <wp:extent cx="2603500" cy="259080"/>
                <wp:effectExtent l="0" t="0" r="6350" b="7620"/>
                <wp:wrapTight wrapText="bothSides">
                  <wp:wrapPolygon edited="0">
                    <wp:start x="0" y="0"/>
                    <wp:lineTo x="0" y="20647"/>
                    <wp:lineTo x="21495" y="20647"/>
                    <wp:lineTo x="21495" y="0"/>
                    <wp:lineTo x="0" y="0"/>
                  </wp:wrapPolygon>
                </wp:wrapTight>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03500" cy="259080"/>
                        </a:xfrm>
                        <a:prstGeom prst="rect">
                          <a:avLst/>
                        </a:prstGeom>
                        <a:solidFill>
                          <a:srgbClr val="FFFFFF"/>
                        </a:solidFill>
                        <a:ln w="9525">
                          <a:noFill/>
                          <a:miter lim="800000"/>
                          <a:headEnd/>
                          <a:tailEnd/>
                        </a:ln>
                      </wps:spPr>
                      <wps:txbx>
                        <w:txbxContent>
                          <w:p w:rsidR="007E158D" w:rsidRPr="001924B3" w:rsidRDefault="007E158D" w:rsidP="005B2865">
                            <w:pPr>
                              <w:spacing w:after="200" w:line="360" w:lineRule="auto"/>
                              <w:jc w:val="center"/>
                              <w:rPr>
                                <w:b/>
                                <w:bCs/>
                                <w:i/>
                                <w:iCs/>
                                <w:sz w:val="20"/>
                                <w:szCs w:val="20"/>
                                <w:rtl/>
                                <w:cs/>
                              </w:rPr>
                            </w:pPr>
                            <w:r>
                              <w:rPr>
                                <w:rFonts w:ascii="David" w:eastAsia="David" w:hAnsi="David" w:cs="David" w:hint="cs"/>
                                <w:b/>
                                <w:bCs/>
                                <w:i/>
                                <w:iCs/>
                                <w:rtl/>
                              </w:rPr>
                              <w:t xml:space="preserve">ניסוי גרעיני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6.75pt;margin-top:13.15pt;width:205pt;height:20.4pt;flip:x;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" stroked="f">
                <v:textbox>
                  <w:txbxContent>
                    <w:p w:rsidR="00E16D7C" w:rsidRPr="001924B3" w:rsidRDefault="00E16D7C" w:rsidP="005B2865">
                      <w:pPr>
                        <w:spacing w:after="200" w:line="360" w:lineRule="auto"/>
                        <w:jc w:val="center"/>
                        <w:rPr>
                          <w:b/>
                          <w:bCs/>
                          <w:i/>
                          <w:iCs/>
                          <w:sz w:val="20"/>
                          <w:szCs w:val="20"/>
                          <w:rtl/>
                          <w:cs/>
                        </w:rPr>
                      </w:pPr>
                      <w:r>
                        <w:rPr>
                          <w:rFonts w:ascii="David" w:eastAsia="David" w:hAnsi="David" w:cs="David" w:hint="cs"/>
                          <w:b/>
                          <w:bCs/>
                          <w:i/>
                          <w:iCs/>
                          <w:rtl/>
                        </w:rPr>
                        <w:t xml:space="preserve">ניסוי גרעיני </w:t>
                      </w:r>
                    </w:p>
                  </w:txbxContent>
                </v:textbox>
                <w10:wrap type="tight"/>
              </v:shape>
            </w:pict>
          </mc:Fallback>
        </mc:AlternateContent>
      </w:r>
    </w:p>
    <w:p w:rsidR="003D3383" w:rsidRDefault="003D3383" w:rsidP="00E16D7C">
      <w:pPr>
        <w:spacing w:after="200" w:line="360" w:lineRule="auto"/>
        <w:jc w:val="both"/>
        <w:rPr>
          <w:rFonts w:ascii="David" w:eastAsia="David" w:hAnsi="David" w:cs="David"/>
          <w:sz w:val="24"/>
          <w:szCs w:val="24"/>
          <w:rtl/>
        </w:rPr>
      </w:pPr>
    </w:p>
    <w:p w:rsidR="003D3383" w:rsidRDefault="003D3383" w:rsidP="00E16D7C">
      <w:pPr>
        <w:spacing w:after="200" w:line="360" w:lineRule="auto"/>
        <w:jc w:val="both"/>
        <w:rPr>
          <w:rFonts w:ascii="David" w:eastAsia="David" w:hAnsi="David" w:cs="David"/>
          <w:sz w:val="24"/>
          <w:szCs w:val="24"/>
          <w:rtl/>
        </w:rPr>
      </w:pPr>
    </w:p>
    <w:p w:rsidR="003D3383" w:rsidRDefault="003D3383" w:rsidP="005B2865">
      <w:pPr>
        <w:spacing w:after="200" w:line="360" w:lineRule="auto"/>
        <w:jc w:val="both"/>
        <w:rPr>
          <w:rFonts w:ascii="David" w:eastAsia="David" w:hAnsi="David" w:cs="David"/>
          <w:b/>
          <w:bCs/>
          <w:sz w:val="28"/>
          <w:szCs w:val="28"/>
          <w:rtl/>
        </w:rPr>
      </w:pPr>
    </w:p>
    <w:p w:rsidR="005B2865" w:rsidRPr="006F1C6C" w:rsidRDefault="005B2865" w:rsidP="005B2865">
      <w:pPr>
        <w:spacing w:after="200" w:line="360" w:lineRule="auto"/>
        <w:jc w:val="both"/>
        <w:rPr>
          <w:rFonts w:ascii="David" w:eastAsia="David" w:hAnsi="David" w:cs="David"/>
          <w:b/>
          <w:bCs/>
          <w:sz w:val="28"/>
          <w:szCs w:val="28"/>
          <w:rtl/>
        </w:rPr>
      </w:pPr>
      <w:r w:rsidRPr="006F1C6C">
        <w:rPr>
          <w:rFonts w:ascii="David" w:eastAsia="David" w:hAnsi="David" w:cs="David" w:hint="cs"/>
          <w:b/>
          <w:bCs/>
          <w:sz w:val="28"/>
          <w:szCs w:val="28"/>
          <w:rtl/>
        </w:rPr>
        <w:t>הבניה העירונית בישראל כיום ומשמעותה בעת תקרית גרעינית בשטחה</w:t>
      </w:r>
    </w:p>
    <w:p w:rsidR="005B2865" w:rsidRPr="003A3078" w:rsidRDefault="005B2865" w:rsidP="005B2865">
      <w:pPr>
        <w:spacing w:after="200" w:line="360" w:lineRule="auto"/>
        <w:jc w:val="both"/>
        <w:rPr>
          <w:rFonts w:ascii="David" w:eastAsia="David" w:hAnsi="David" w:cs="David"/>
          <w:sz w:val="24"/>
          <w:szCs w:val="24"/>
          <w:rtl/>
        </w:rPr>
      </w:pPr>
      <w:r w:rsidRPr="003A3078">
        <w:rPr>
          <w:rFonts w:ascii="David" w:eastAsia="David" w:hAnsi="David" w:cs="David"/>
          <w:sz w:val="24"/>
          <w:szCs w:val="24"/>
          <w:rtl/>
        </w:rPr>
        <w:t>הערים של ימינו שונות</w:t>
      </w:r>
      <w:r>
        <w:rPr>
          <w:rFonts w:ascii="David" w:eastAsia="David" w:hAnsi="David" w:cs="David" w:hint="cs"/>
          <w:sz w:val="24"/>
          <w:szCs w:val="24"/>
          <w:rtl/>
        </w:rPr>
        <w:t xml:space="preserve"> מאלו של יפן בתקופת מלחמת העולה השניה</w:t>
      </w:r>
      <w:r w:rsidRPr="003A3078">
        <w:rPr>
          <w:rFonts w:ascii="David" w:eastAsia="David" w:hAnsi="David" w:cs="David"/>
          <w:sz w:val="24"/>
          <w:szCs w:val="24"/>
          <w:rtl/>
        </w:rPr>
        <w:t>, במיוחד בישראל. ערי ישראל הן חדשות יותר מרוב האזורים העירוניים ברחבי העולם,</w:t>
      </w:r>
      <w:r w:rsidRPr="00463189">
        <w:rPr>
          <w:rFonts w:ascii="David" w:eastAsia="David" w:hAnsi="David" w:cs="David"/>
          <w:b/>
          <w:bCs/>
          <w:sz w:val="24"/>
          <w:szCs w:val="24"/>
          <w:rtl/>
        </w:rPr>
        <w:t xml:space="preserve"> 93%  מאוכלוסיית המדינה מתגוררת בהן. ערי ישראל בנויות מפלדה, לבנים ובטון. </w:t>
      </w:r>
      <w:r w:rsidRPr="003A3078">
        <w:rPr>
          <w:rFonts w:ascii="David" w:eastAsia="David" w:hAnsi="David" w:cs="David"/>
          <w:sz w:val="24"/>
          <w:szCs w:val="24"/>
          <w:rtl/>
        </w:rPr>
        <w:t>מאז 1975 (עם עדכון אחרון בשנת 2014), נבנו מבנים עירוניים ישראלים על פי תקנים ספציפיים כנגד רעידות אדמה. בשנת 1991 נדרש כי לכל דירה חדשה יהיה ממ</w:t>
      </w:r>
      <w:r>
        <w:rPr>
          <w:rFonts w:ascii="David" w:eastAsia="David" w:hAnsi="David" w:cs="David" w:hint="cs"/>
          <w:sz w:val="24"/>
          <w:szCs w:val="24"/>
          <w:rtl/>
        </w:rPr>
        <w:t>"</w:t>
      </w:r>
      <w:r w:rsidRPr="003A3078">
        <w:rPr>
          <w:rFonts w:ascii="David" w:eastAsia="David" w:hAnsi="David" w:cs="David"/>
          <w:sz w:val="24"/>
          <w:szCs w:val="24"/>
          <w:rtl/>
        </w:rPr>
        <w:t xml:space="preserve">ד עם קירות בטון מזוין בעובי 30 ס"מ. </w:t>
      </w:r>
      <w:r w:rsidRPr="00463189">
        <w:rPr>
          <w:rFonts w:ascii="David" w:eastAsia="David" w:hAnsi="David" w:cs="David"/>
          <w:b/>
          <w:bCs/>
          <w:sz w:val="24"/>
          <w:szCs w:val="24"/>
          <w:rtl/>
        </w:rPr>
        <w:t>הממ"ד מעניק הגנה נאותה מפני פיצוץ גרעיני</w:t>
      </w:r>
      <w:r w:rsidRPr="003A3078">
        <w:rPr>
          <w:rFonts w:ascii="David" w:eastAsia="David" w:hAnsi="David" w:cs="David"/>
          <w:sz w:val="24"/>
          <w:szCs w:val="24"/>
          <w:rtl/>
        </w:rPr>
        <w:t xml:space="preserve"> וההשפעות שלו (אם כי לא מושלמות, מכיוון שקרינה יכולה לחדור דרך חלונות). תמ"א 38, </w:t>
      </w:r>
      <w:r>
        <w:rPr>
          <w:rFonts w:ascii="David" w:eastAsia="David" w:hAnsi="David" w:cs="David"/>
          <w:sz w:val="24"/>
          <w:szCs w:val="24"/>
          <w:rtl/>
        </w:rPr>
        <w:t>תכנית</w:t>
      </w:r>
      <w:r w:rsidRPr="003A3078">
        <w:rPr>
          <w:rFonts w:ascii="David" w:eastAsia="David" w:hAnsi="David" w:cs="David"/>
          <w:sz w:val="24"/>
          <w:szCs w:val="24"/>
          <w:rtl/>
        </w:rPr>
        <w:t xml:space="preserve"> שיקום ושיפוץ מבנים הפועלת מאז 2005, מחזקת מבנים ישנים על ידי הוספת חללים מוגנים לכל דירה. בבניינים ובמתחמים ישנים יותר מקלטים ציבוריים הניתנים לשינוי בכדי לספק הגנה מצוינת מפני נשק גרעיני וכן מפני פצצות קונבנציונליות.</w:t>
      </w:r>
    </w:p>
    <w:p w:rsidR="005B2865" w:rsidRPr="00E16D7C" w:rsidRDefault="005B2865" w:rsidP="00E16D7C">
      <w:pPr>
        <w:spacing w:after="200" w:line="360" w:lineRule="auto"/>
        <w:jc w:val="both"/>
        <w:rPr>
          <w:rFonts w:ascii="David" w:eastAsia="David" w:hAnsi="David" w:cs="David"/>
          <w:sz w:val="24"/>
          <w:szCs w:val="24"/>
          <w:rtl/>
        </w:rPr>
      </w:pPr>
      <w:r w:rsidRPr="00463189">
        <w:rPr>
          <w:rFonts w:ascii="David" w:eastAsia="David" w:hAnsi="David" w:cs="David" w:hint="eastAsia"/>
          <w:b/>
          <w:bCs/>
          <w:sz w:val="24"/>
          <w:szCs w:val="24"/>
          <w:rtl/>
        </w:rPr>
        <w:t>ה</w:t>
      </w:r>
      <w:r w:rsidRPr="00463189">
        <w:rPr>
          <w:rFonts w:ascii="David" w:eastAsia="David" w:hAnsi="David" w:cs="David"/>
          <w:b/>
          <w:bCs/>
          <w:sz w:val="24"/>
          <w:szCs w:val="24"/>
          <w:rtl/>
        </w:rPr>
        <w:t xml:space="preserve">בניה </w:t>
      </w:r>
      <w:r w:rsidRPr="00463189">
        <w:rPr>
          <w:rFonts w:ascii="David" w:eastAsia="David" w:hAnsi="David" w:cs="David" w:hint="eastAsia"/>
          <w:b/>
          <w:bCs/>
          <w:sz w:val="24"/>
          <w:szCs w:val="24"/>
          <w:rtl/>
        </w:rPr>
        <w:t>ה</w:t>
      </w:r>
      <w:r w:rsidRPr="00463189">
        <w:rPr>
          <w:rFonts w:ascii="David" w:eastAsia="David" w:hAnsi="David" w:cs="David"/>
          <w:b/>
          <w:bCs/>
          <w:sz w:val="24"/>
          <w:szCs w:val="24"/>
          <w:rtl/>
        </w:rPr>
        <w:t xml:space="preserve">עירונית </w:t>
      </w:r>
      <w:r w:rsidRPr="00463189">
        <w:rPr>
          <w:rFonts w:ascii="David" w:eastAsia="David" w:hAnsi="David" w:cs="David" w:hint="eastAsia"/>
          <w:b/>
          <w:bCs/>
          <w:sz w:val="24"/>
          <w:szCs w:val="24"/>
          <w:rtl/>
        </w:rPr>
        <w:t>ה</w:t>
      </w:r>
      <w:r w:rsidRPr="00463189">
        <w:rPr>
          <w:rFonts w:ascii="David" w:eastAsia="David" w:hAnsi="David" w:cs="David"/>
          <w:b/>
          <w:bCs/>
          <w:sz w:val="24"/>
          <w:szCs w:val="24"/>
          <w:rtl/>
        </w:rPr>
        <w:t xml:space="preserve">ישראלית יכולה להיות מודל להיערכות </w:t>
      </w:r>
      <w:r>
        <w:rPr>
          <w:rFonts w:ascii="David" w:eastAsia="David" w:hAnsi="David" w:cs="David" w:hint="cs"/>
          <w:b/>
          <w:bCs/>
          <w:sz w:val="24"/>
          <w:szCs w:val="24"/>
          <w:rtl/>
        </w:rPr>
        <w:t>ל</w:t>
      </w:r>
      <w:r w:rsidRPr="00463189">
        <w:rPr>
          <w:rFonts w:ascii="David" w:eastAsia="David" w:hAnsi="David" w:cs="David"/>
          <w:b/>
          <w:bCs/>
          <w:sz w:val="24"/>
          <w:szCs w:val="24"/>
          <w:rtl/>
        </w:rPr>
        <w:t>הגנה הגרעינית ברחבי העולם</w:t>
      </w:r>
      <w:r w:rsidRPr="003A3078">
        <w:rPr>
          <w:rFonts w:ascii="David" w:eastAsia="David" w:hAnsi="David" w:cs="David"/>
          <w:sz w:val="24"/>
          <w:szCs w:val="24"/>
          <w:rtl/>
        </w:rPr>
        <w:t xml:space="preserve">. </w:t>
      </w:r>
      <w:r>
        <w:rPr>
          <w:rFonts w:ascii="David" w:eastAsia="David" w:hAnsi="David" w:cs="David" w:hint="cs"/>
          <w:sz w:val="24"/>
          <w:szCs w:val="24"/>
          <w:rtl/>
        </w:rPr>
        <w:t>הדבר מעיד כי</w:t>
      </w:r>
      <w:r w:rsidRPr="003A3078">
        <w:rPr>
          <w:rFonts w:ascii="David" w:eastAsia="David" w:hAnsi="David" w:cs="David"/>
          <w:sz w:val="24"/>
          <w:szCs w:val="24"/>
          <w:rtl/>
        </w:rPr>
        <w:t xml:space="preserve"> באמצעות הכנה פשוטה אך מספקת ניתן להפחית באופן משמעותי את מספר הנפגעים. </w:t>
      </w:r>
      <w:r w:rsidRPr="001C7E71">
        <w:rPr>
          <w:rFonts w:ascii="David" w:eastAsia="David" w:hAnsi="David" w:cs="David"/>
          <w:b/>
          <w:bCs/>
          <w:sz w:val="24"/>
          <w:szCs w:val="24"/>
          <w:u w:val="single"/>
          <w:rtl/>
        </w:rPr>
        <w:t>אנשי מקצוע בתחום טוענים ניתן להפחית פי 10 עד 20 את אובדן החיים והנזק על ידי נקיטת צעדים בסיסיים</w:t>
      </w:r>
      <w:r w:rsidRPr="003A3078">
        <w:rPr>
          <w:rFonts w:ascii="David" w:eastAsia="David" w:hAnsi="David" w:cs="David"/>
          <w:sz w:val="24"/>
          <w:szCs w:val="24"/>
          <w:rtl/>
        </w:rPr>
        <w:t>. ניתן להקל על תוצאות קטסטרופליות באמצעות הכנה, התייחסות מראש לצרכי השיקום והנהגה לאומית חזקה הפועלת מייד לאחר אירוע.</w:t>
      </w:r>
    </w:p>
    <w:p w:rsidR="005B2865" w:rsidRPr="006F1C6C" w:rsidRDefault="005B2865" w:rsidP="005B2865">
      <w:pPr>
        <w:spacing w:after="200" w:line="360" w:lineRule="auto"/>
        <w:jc w:val="both"/>
        <w:rPr>
          <w:rFonts w:ascii="David" w:eastAsia="David" w:hAnsi="David" w:cs="David"/>
          <w:b/>
          <w:bCs/>
          <w:sz w:val="28"/>
          <w:szCs w:val="28"/>
          <w:rtl/>
        </w:rPr>
      </w:pPr>
      <w:r w:rsidRPr="006F1C6C">
        <w:rPr>
          <w:rFonts w:ascii="David" w:eastAsia="David" w:hAnsi="David" w:cs="David"/>
          <w:b/>
          <w:bCs/>
          <w:sz w:val="28"/>
          <w:szCs w:val="28"/>
          <w:rtl/>
        </w:rPr>
        <w:t>חולשות המאה ה -21</w:t>
      </w:r>
    </w:p>
    <w:p w:rsidR="005B2865" w:rsidRPr="003A3078" w:rsidRDefault="005B2865" w:rsidP="005B2865">
      <w:pPr>
        <w:spacing w:after="200" w:line="360" w:lineRule="auto"/>
        <w:jc w:val="both"/>
        <w:rPr>
          <w:rFonts w:ascii="David" w:eastAsia="David" w:hAnsi="David" w:cs="David"/>
          <w:sz w:val="24"/>
          <w:szCs w:val="24"/>
          <w:rtl/>
        </w:rPr>
      </w:pPr>
      <w:r>
        <w:rPr>
          <w:rFonts w:ascii="David" w:eastAsia="David" w:hAnsi="David" w:cs="David" w:hint="cs"/>
          <w:sz w:val="24"/>
          <w:szCs w:val="24"/>
          <w:rtl/>
        </w:rPr>
        <w:t xml:space="preserve">עם זאת, </w:t>
      </w:r>
      <w:r w:rsidRPr="00463189">
        <w:rPr>
          <w:rFonts w:ascii="David" w:eastAsia="David" w:hAnsi="David" w:cs="David"/>
          <w:b/>
          <w:bCs/>
          <w:sz w:val="24"/>
          <w:szCs w:val="24"/>
          <w:rtl/>
        </w:rPr>
        <w:t xml:space="preserve">יש לקחת בחשבון שלאזורים עירוניים מודרניים יש </w:t>
      </w:r>
      <w:r w:rsidRPr="00463189">
        <w:rPr>
          <w:rFonts w:ascii="David" w:eastAsia="David" w:hAnsi="David" w:cs="David" w:hint="eastAsia"/>
          <w:b/>
          <w:bCs/>
          <w:sz w:val="24"/>
          <w:szCs w:val="24"/>
          <w:rtl/>
        </w:rPr>
        <w:t>גם</w:t>
      </w:r>
      <w:r w:rsidRPr="00463189">
        <w:rPr>
          <w:rFonts w:ascii="David" w:eastAsia="David" w:hAnsi="David" w:cs="David"/>
          <w:b/>
          <w:bCs/>
          <w:sz w:val="24"/>
          <w:szCs w:val="24"/>
          <w:rtl/>
        </w:rPr>
        <w:t xml:space="preserve"> ליקויים</w:t>
      </w:r>
      <w:r w:rsidRPr="003A3078">
        <w:rPr>
          <w:rFonts w:ascii="David" w:eastAsia="David" w:hAnsi="David" w:cs="David"/>
          <w:sz w:val="24"/>
          <w:szCs w:val="24"/>
          <w:rtl/>
        </w:rPr>
        <w:t xml:space="preserve"> שלא היו לערים יפניות ישנות יותר. מכלי דלק לרכב, </w:t>
      </w:r>
      <w:r>
        <w:rPr>
          <w:rFonts w:ascii="David" w:eastAsia="David" w:hAnsi="David" w:cs="David" w:hint="cs"/>
          <w:sz w:val="24"/>
          <w:szCs w:val="24"/>
          <w:rtl/>
        </w:rPr>
        <w:t>לדוגמא</w:t>
      </w:r>
      <w:r w:rsidRPr="003A3078">
        <w:rPr>
          <w:rFonts w:ascii="David" w:eastAsia="David" w:hAnsi="David" w:cs="David"/>
          <w:sz w:val="24"/>
          <w:szCs w:val="24"/>
          <w:rtl/>
        </w:rPr>
        <w:t xml:space="preserve">, עלולים להידלק בעת פיצוץ גרעיני </w:t>
      </w:r>
      <w:r>
        <w:rPr>
          <w:rFonts w:ascii="David" w:eastAsia="David" w:hAnsi="David" w:cs="David" w:hint="cs"/>
          <w:sz w:val="24"/>
          <w:szCs w:val="24"/>
          <w:rtl/>
        </w:rPr>
        <w:t>'</w:t>
      </w:r>
      <w:r w:rsidRPr="003A3078">
        <w:rPr>
          <w:rFonts w:ascii="David" w:eastAsia="David" w:hAnsi="David" w:cs="David"/>
          <w:sz w:val="24"/>
          <w:szCs w:val="24"/>
          <w:rtl/>
        </w:rPr>
        <w:t>כמו גפרורים</w:t>
      </w:r>
      <w:r>
        <w:rPr>
          <w:rFonts w:ascii="David" w:eastAsia="David" w:hAnsi="David" w:cs="David" w:hint="cs"/>
          <w:sz w:val="24"/>
          <w:szCs w:val="24"/>
          <w:rtl/>
        </w:rPr>
        <w:t>'</w:t>
      </w:r>
      <w:r w:rsidRPr="003A3078">
        <w:rPr>
          <w:rFonts w:ascii="David" w:eastAsia="David" w:hAnsi="David" w:cs="David"/>
          <w:sz w:val="24"/>
          <w:szCs w:val="24"/>
          <w:rtl/>
        </w:rPr>
        <w:t xml:space="preserve">. </w:t>
      </w:r>
      <w:r>
        <w:rPr>
          <w:rFonts w:ascii="David" w:eastAsia="David" w:hAnsi="David" w:cs="David" w:hint="cs"/>
          <w:sz w:val="24"/>
          <w:szCs w:val="24"/>
          <w:rtl/>
        </w:rPr>
        <w:t xml:space="preserve">בהקשר זה, </w:t>
      </w:r>
      <w:r w:rsidRPr="003A3078">
        <w:rPr>
          <w:rFonts w:ascii="David" w:eastAsia="David" w:hAnsi="David" w:cs="David"/>
          <w:sz w:val="24"/>
          <w:szCs w:val="24"/>
          <w:rtl/>
        </w:rPr>
        <w:t>חולשה מרכזית הי</w:t>
      </w:r>
      <w:r>
        <w:rPr>
          <w:rFonts w:ascii="David" w:eastAsia="David" w:hAnsi="David" w:cs="David" w:hint="cs"/>
          <w:sz w:val="24"/>
          <w:szCs w:val="24"/>
          <w:rtl/>
        </w:rPr>
        <w:t>נה</w:t>
      </w:r>
      <w:r w:rsidRPr="003A3078">
        <w:rPr>
          <w:rFonts w:ascii="David" w:eastAsia="David" w:hAnsi="David" w:cs="David"/>
          <w:sz w:val="24"/>
          <w:szCs w:val="24"/>
          <w:rtl/>
        </w:rPr>
        <w:t xml:space="preserve"> הסתמכותנו במאה ה- 21 על </w:t>
      </w:r>
      <w:r w:rsidRPr="00463189">
        <w:rPr>
          <w:rFonts w:ascii="David" w:eastAsia="David" w:hAnsi="David" w:cs="David"/>
          <w:b/>
          <w:bCs/>
          <w:sz w:val="24"/>
          <w:szCs w:val="24"/>
          <w:rtl/>
        </w:rPr>
        <w:t xml:space="preserve">תשתית טכנולוגית וחשמלית שתושפע </w:t>
      </w:r>
      <w:r>
        <w:rPr>
          <w:rFonts w:ascii="David" w:eastAsia="David" w:hAnsi="David" w:cs="David" w:hint="cs"/>
          <w:b/>
          <w:bCs/>
          <w:sz w:val="24"/>
          <w:szCs w:val="24"/>
          <w:rtl/>
        </w:rPr>
        <w:t>קשות</w:t>
      </w:r>
      <w:r w:rsidRPr="00463189">
        <w:rPr>
          <w:rFonts w:ascii="David" w:eastAsia="David" w:hAnsi="David" w:cs="David"/>
          <w:b/>
          <w:bCs/>
          <w:sz w:val="24"/>
          <w:szCs w:val="24"/>
          <w:rtl/>
        </w:rPr>
        <w:t xml:space="preserve"> מהתקפה גרעינית</w:t>
      </w:r>
      <w:r w:rsidRPr="003A3078">
        <w:rPr>
          <w:rFonts w:ascii="David" w:eastAsia="David" w:hAnsi="David" w:cs="David"/>
          <w:sz w:val="24"/>
          <w:szCs w:val="24"/>
          <w:rtl/>
        </w:rPr>
        <w:t>.</w:t>
      </w:r>
    </w:p>
    <w:p w:rsidR="005B2865" w:rsidRDefault="005B2865" w:rsidP="005B2865">
      <w:pPr>
        <w:spacing w:after="200" w:line="360" w:lineRule="auto"/>
        <w:jc w:val="both"/>
        <w:rPr>
          <w:rFonts w:ascii="David" w:eastAsia="David" w:hAnsi="David" w:cs="David"/>
          <w:sz w:val="24"/>
          <w:szCs w:val="24"/>
          <w:rtl/>
        </w:rPr>
      </w:pPr>
      <w:r w:rsidRPr="003A3078">
        <w:rPr>
          <w:rFonts w:ascii="David" w:eastAsia="David" w:hAnsi="David" w:cs="David"/>
          <w:sz w:val="24"/>
          <w:szCs w:val="24"/>
          <w:rtl/>
        </w:rPr>
        <w:t xml:space="preserve">מלבד יכולתו להרוס את רשת החשמל ואת תשתיות הטלקומוניקציה של המטרה, למתקן גרעיני יש אפקט </w:t>
      </w:r>
      <w:r w:rsidRPr="003A3078">
        <w:rPr>
          <w:rFonts w:ascii="David" w:eastAsia="David" w:hAnsi="David" w:cs="David"/>
          <w:sz w:val="24"/>
          <w:szCs w:val="24"/>
        </w:rPr>
        <w:t>EMP</w:t>
      </w:r>
      <w:r w:rsidRPr="003A3078">
        <w:rPr>
          <w:rFonts w:ascii="David" w:eastAsia="David" w:hAnsi="David" w:cs="David"/>
          <w:sz w:val="24"/>
          <w:szCs w:val="24"/>
          <w:rtl/>
        </w:rPr>
        <w:t xml:space="preserve"> (דופק אלקטרומגנטי) - נחשול מתח ששורף</w:t>
      </w:r>
      <w:r>
        <w:rPr>
          <w:rFonts w:ascii="David" w:eastAsia="David" w:hAnsi="David" w:cs="David" w:hint="cs"/>
          <w:sz w:val="24"/>
          <w:szCs w:val="24"/>
          <w:rtl/>
        </w:rPr>
        <w:t>,</w:t>
      </w:r>
      <w:r w:rsidRPr="003A3078">
        <w:rPr>
          <w:rFonts w:ascii="David" w:eastAsia="David" w:hAnsi="David" w:cs="David"/>
          <w:sz w:val="24"/>
          <w:szCs w:val="24"/>
          <w:rtl/>
        </w:rPr>
        <w:t xml:space="preserve"> למעשה</w:t>
      </w:r>
      <w:r>
        <w:rPr>
          <w:rFonts w:ascii="David" w:eastAsia="David" w:hAnsi="David" w:cs="David" w:hint="cs"/>
          <w:sz w:val="24"/>
          <w:szCs w:val="24"/>
          <w:rtl/>
        </w:rPr>
        <w:t>,</w:t>
      </w:r>
      <w:r w:rsidRPr="003A3078">
        <w:rPr>
          <w:rFonts w:ascii="David" w:eastAsia="David" w:hAnsi="David" w:cs="David"/>
          <w:sz w:val="24"/>
          <w:szCs w:val="24"/>
          <w:rtl/>
        </w:rPr>
        <w:t xml:space="preserve"> מכשירים חשמליים ברדיוס של 5-10 ק"מ. בשילוב הכוח הפיזי של </w:t>
      </w:r>
      <w:r w:rsidRPr="00617FA6">
        <w:rPr>
          <w:rFonts w:ascii="David" w:eastAsia="David" w:hAnsi="David" w:cs="David" w:hint="cs"/>
          <w:sz w:val="24"/>
          <w:szCs w:val="24"/>
          <w:rtl/>
        </w:rPr>
        <w:t>ה</w:t>
      </w:r>
      <w:r w:rsidRPr="00617FA6">
        <w:rPr>
          <w:rFonts w:ascii="David" w:eastAsia="David" w:hAnsi="David" w:cs="David"/>
          <w:sz w:val="24"/>
          <w:szCs w:val="24"/>
          <w:rtl/>
        </w:rPr>
        <w:t xml:space="preserve">פצצה, </w:t>
      </w:r>
      <w:r w:rsidRPr="00617FA6">
        <w:rPr>
          <w:rFonts w:ascii="David" w:eastAsia="David" w:hAnsi="David" w:cs="David" w:hint="cs"/>
          <w:sz w:val="24"/>
          <w:szCs w:val="24"/>
          <w:rtl/>
        </w:rPr>
        <w:t>ה-</w:t>
      </w:r>
      <w:r w:rsidRPr="00617FA6">
        <w:rPr>
          <w:rFonts w:ascii="David" w:eastAsia="David" w:hAnsi="David" w:cs="David"/>
          <w:sz w:val="24"/>
          <w:szCs w:val="24"/>
        </w:rPr>
        <w:t>EMP</w:t>
      </w:r>
      <w:r w:rsidRPr="00617FA6">
        <w:rPr>
          <w:rFonts w:ascii="David" w:eastAsia="David" w:hAnsi="David" w:cs="David"/>
          <w:sz w:val="24"/>
          <w:szCs w:val="24"/>
          <w:rtl/>
        </w:rPr>
        <w:t xml:space="preserve"> יכול להוביל לנפגעים רבים יותר בשבועות שלאחר </w:t>
      </w:r>
      <w:r w:rsidRPr="00617FA6">
        <w:rPr>
          <w:rFonts w:ascii="David" w:eastAsia="David" w:hAnsi="David" w:cs="David" w:hint="eastAsia"/>
          <w:sz w:val="24"/>
          <w:szCs w:val="24"/>
          <w:rtl/>
        </w:rPr>
        <w:t>התקרית</w:t>
      </w:r>
      <w:r w:rsidRPr="00617FA6">
        <w:rPr>
          <w:rFonts w:ascii="David" w:eastAsia="David" w:hAnsi="David" w:cs="David"/>
          <w:sz w:val="24"/>
          <w:szCs w:val="24"/>
          <w:rtl/>
        </w:rPr>
        <w:t xml:space="preserve"> </w:t>
      </w:r>
      <w:r w:rsidRPr="00617FA6">
        <w:rPr>
          <w:rFonts w:ascii="David" w:eastAsia="David" w:hAnsi="David" w:cs="David" w:hint="eastAsia"/>
          <w:sz w:val="24"/>
          <w:szCs w:val="24"/>
          <w:rtl/>
        </w:rPr>
        <w:t>הגרעינית</w:t>
      </w:r>
      <w:r w:rsidRPr="00617FA6">
        <w:rPr>
          <w:rFonts w:ascii="David" w:eastAsia="David" w:hAnsi="David" w:cs="David"/>
          <w:sz w:val="24"/>
          <w:szCs w:val="24"/>
          <w:rtl/>
        </w:rPr>
        <w:t xml:space="preserve"> מאשר ש</w:t>
      </w:r>
      <w:r w:rsidRPr="00617FA6">
        <w:rPr>
          <w:rFonts w:ascii="David" w:eastAsia="David" w:hAnsi="David" w:cs="David" w:hint="eastAsia"/>
          <w:sz w:val="24"/>
          <w:szCs w:val="24"/>
          <w:rtl/>
        </w:rPr>
        <w:t>תגרום</w:t>
      </w:r>
      <w:r w:rsidRPr="00617FA6">
        <w:rPr>
          <w:rFonts w:ascii="David" w:eastAsia="David" w:hAnsi="David" w:cs="David"/>
          <w:sz w:val="24"/>
          <w:szCs w:val="24"/>
          <w:rtl/>
        </w:rPr>
        <w:t xml:space="preserve"> </w:t>
      </w:r>
      <w:r w:rsidRPr="00617FA6">
        <w:rPr>
          <w:rFonts w:ascii="David" w:eastAsia="David" w:hAnsi="David" w:cs="David" w:hint="eastAsia"/>
          <w:sz w:val="24"/>
          <w:szCs w:val="24"/>
          <w:rtl/>
        </w:rPr>
        <w:t>ה</w:t>
      </w:r>
      <w:r w:rsidRPr="003A3078">
        <w:rPr>
          <w:rFonts w:ascii="David" w:eastAsia="David" w:hAnsi="David" w:cs="David"/>
          <w:sz w:val="24"/>
          <w:szCs w:val="24"/>
          <w:rtl/>
        </w:rPr>
        <w:t xml:space="preserve">קרינה. </w:t>
      </w:r>
    </w:p>
    <w:p w:rsidR="005B2865" w:rsidRPr="003A3078" w:rsidRDefault="005B2865" w:rsidP="005B2865">
      <w:pPr>
        <w:spacing w:after="200" w:line="360" w:lineRule="auto"/>
        <w:jc w:val="both"/>
        <w:rPr>
          <w:rFonts w:ascii="David" w:eastAsia="David" w:hAnsi="David" w:cs="David"/>
          <w:sz w:val="24"/>
          <w:szCs w:val="24"/>
          <w:rtl/>
        </w:rPr>
      </w:pPr>
      <w:r>
        <w:rPr>
          <w:rFonts w:ascii="David" w:eastAsia="David" w:hAnsi="David" w:cs="David" w:hint="cs"/>
          <w:sz w:val="24"/>
          <w:szCs w:val="24"/>
          <w:rtl/>
        </w:rPr>
        <w:t xml:space="preserve">דא עקא, </w:t>
      </w:r>
      <w:r w:rsidRPr="003A3078">
        <w:rPr>
          <w:rFonts w:ascii="David" w:eastAsia="David" w:hAnsi="David" w:cs="David"/>
          <w:sz w:val="24"/>
          <w:szCs w:val="24"/>
          <w:rtl/>
        </w:rPr>
        <w:t xml:space="preserve">אנו תלויים בתשתית החשמל שלנו למים, אוויר, תברואה, אספקת מזון וקשר עם העולם, כולל גישה לשירותי חירום חיוניים כמו בתי חולים וכבאים. אובדן התשתית </w:t>
      </w:r>
      <w:r>
        <w:rPr>
          <w:rFonts w:ascii="David" w:eastAsia="David" w:hAnsi="David" w:cs="David" w:hint="cs"/>
          <w:sz w:val="24"/>
          <w:szCs w:val="24"/>
          <w:rtl/>
        </w:rPr>
        <w:t>תיצור פער תיפקודי משמעותי במערכות השונות.</w:t>
      </w:r>
      <w:r w:rsidRPr="003A3078">
        <w:rPr>
          <w:rFonts w:ascii="David" w:eastAsia="David" w:hAnsi="David" w:cs="David"/>
          <w:sz w:val="24"/>
          <w:szCs w:val="24"/>
          <w:rtl/>
        </w:rPr>
        <w:t xml:space="preserve"> </w:t>
      </w:r>
    </w:p>
    <w:p w:rsidR="003D3383" w:rsidRDefault="003D3383" w:rsidP="005B2865">
      <w:pPr>
        <w:spacing w:after="200" w:line="360" w:lineRule="auto"/>
        <w:jc w:val="both"/>
        <w:rPr>
          <w:rFonts w:ascii="David" w:eastAsia="David" w:hAnsi="David" w:cs="David"/>
          <w:sz w:val="24"/>
          <w:szCs w:val="24"/>
        </w:rPr>
      </w:pPr>
    </w:p>
    <w:p w:rsidR="003D3383" w:rsidRDefault="003D3383" w:rsidP="005B2865">
      <w:pPr>
        <w:spacing w:after="200" w:line="360" w:lineRule="auto"/>
        <w:jc w:val="both"/>
        <w:rPr>
          <w:rFonts w:ascii="David" w:eastAsia="David" w:hAnsi="David" w:cs="David"/>
          <w:sz w:val="24"/>
          <w:szCs w:val="24"/>
          <w:rtl/>
        </w:rPr>
      </w:pPr>
    </w:p>
    <w:p w:rsidR="003D3383" w:rsidRDefault="003D3383" w:rsidP="005B2865">
      <w:pPr>
        <w:spacing w:after="200" w:line="360" w:lineRule="auto"/>
        <w:jc w:val="both"/>
        <w:rPr>
          <w:rFonts w:ascii="David" w:eastAsia="David" w:hAnsi="David" w:cs="David"/>
          <w:sz w:val="24"/>
          <w:szCs w:val="24"/>
          <w:rtl/>
        </w:rPr>
      </w:pPr>
    </w:p>
    <w:p w:rsidR="005B2865" w:rsidRPr="003A3078" w:rsidRDefault="005B2865" w:rsidP="005B2865">
      <w:pPr>
        <w:spacing w:after="200" w:line="360" w:lineRule="auto"/>
        <w:jc w:val="both"/>
        <w:rPr>
          <w:rFonts w:ascii="David" w:eastAsia="David" w:hAnsi="David" w:cs="David"/>
          <w:sz w:val="24"/>
          <w:szCs w:val="24"/>
          <w:rtl/>
        </w:rPr>
      </w:pPr>
      <w:r w:rsidRPr="001924B3">
        <w:rPr>
          <w:rFonts w:ascii="David" w:eastAsia="David" w:hAnsi="David" w:cs="David"/>
          <w:b/>
          <w:bCs/>
          <w:noProof/>
          <w:sz w:val="24"/>
          <w:szCs w:val="24"/>
          <w:rtl/>
        </w:rPr>
        <mc:AlternateContent>
          <mc:Choice Requires="wps">
            <w:drawing>
              <wp:anchor distT="45720" distB="45720" distL="114300" distR="114300" simplePos="0" relativeHeight="251685888" behindDoc="1" locked="0" layoutInCell="1" allowOverlap="1" wp14:anchorId="2E4649BC" wp14:editId="59876EF6">
                <wp:simplePos x="0" y="0"/>
                <wp:positionH relativeFrom="column">
                  <wp:posOffset>22860</wp:posOffset>
                </wp:positionH>
                <wp:positionV relativeFrom="paragraph">
                  <wp:posOffset>3557905</wp:posOffset>
                </wp:positionV>
                <wp:extent cx="5270500" cy="259080"/>
                <wp:effectExtent l="0" t="0" r="6350" b="7620"/>
                <wp:wrapTight wrapText="bothSides">
                  <wp:wrapPolygon edited="0">
                    <wp:start x="0" y="0"/>
                    <wp:lineTo x="0" y="20647"/>
                    <wp:lineTo x="21548" y="20647"/>
                    <wp:lineTo x="21548" y="0"/>
                    <wp:lineTo x="0" y="0"/>
                  </wp:wrapPolygon>
                </wp:wrapTight>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70500" cy="259080"/>
                        </a:xfrm>
                        <a:prstGeom prst="rect">
                          <a:avLst/>
                        </a:prstGeom>
                        <a:solidFill>
                          <a:srgbClr val="FFFFFF"/>
                        </a:solidFill>
                        <a:ln w="9525">
                          <a:noFill/>
                          <a:miter lim="800000"/>
                          <a:headEnd/>
                          <a:tailEnd/>
                        </a:ln>
                      </wps:spPr>
                      <wps:txbx>
                        <w:txbxContent>
                          <w:p w:rsidR="007E158D" w:rsidRPr="001924B3" w:rsidRDefault="007E158D" w:rsidP="005B2865">
                            <w:pPr>
                              <w:spacing w:after="200" w:line="360" w:lineRule="auto"/>
                              <w:jc w:val="both"/>
                              <w:rPr>
                                <w:rFonts w:ascii="David" w:eastAsia="David" w:hAnsi="David" w:cs="David"/>
                                <w:b/>
                                <w:bCs/>
                                <w:i/>
                                <w:iCs/>
                              </w:rPr>
                            </w:pPr>
                            <w:r w:rsidRPr="001924B3">
                              <w:rPr>
                                <w:rFonts w:ascii="David" w:eastAsia="David" w:hAnsi="David" w:cs="David" w:hint="cs"/>
                                <w:b/>
                                <w:bCs/>
                                <w:i/>
                                <w:iCs/>
                                <w:rtl/>
                              </w:rPr>
                              <w:t>מנהטן מוחשכת עקב תקלת חשמל גדולות שהותירה עשרות אלפים ללא חשמל ותקשורת 14.07.2019</w:t>
                            </w:r>
                          </w:p>
                          <w:p w:rsidR="007E158D" w:rsidRPr="001924B3" w:rsidRDefault="007E158D" w:rsidP="005B2865">
                            <w:pPr>
                              <w:rPr>
                                <w:b/>
                                <w:bCs/>
                                <w:i/>
                                <w:iCs/>
                                <w:sz w:val="20"/>
                                <w:szCs w:val="20"/>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pt;margin-top:280.15pt;width:415pt;height:20.4pt;flip:x;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" stroked="f">
                <v:textbox>
                  <w:txbxContent>
                    <w:p w:rsidR="00E16D7C" w:rsidRPr="001924B3" w:rsidRDefault="00E16D7C" w:rsidP="005B2865">
                      <w:pPr>
                        <w:spacing w:after="200" w:line="360" w:lineRule="auto"/>
                        <w:jc w:val="both"/>
                        <w:rPr>
                          <w:rFonts w:ascii="David" w:eastAsia="David" w:hAnsi="David" w:cs="David"/>
                          <w:b/>
                          <w:bCs/>
                          <w:i/>
                          <w:iCs/>
                        </w:rPr>
                      </w:pPr>
                      <w:r w:rsidRPr="001924B3">
                        <w:rPr>
                          <w:rFonts w:ascii="David" w:eastAsia="David" w:hAnsi="David" w:cs="David" w:hint="cs"/>
                          <w:b/>
                          <w:bCs/>
                          <w:i/>
                          <w:iCs/>
                          <w:rtl/>
                        </w:rPr>
                        <w:t xml:space="preserve">מנהטן </w:t>
                      </w:r>
                      <w:r w:rsidRPr="001924B3">
                        <w:rPr>
                          <w:rFonts w:ascii="David" w:eastAsia="David" w:hAnsi="David" w:cs="David" w:hint="cs"/>
                          <w:b/>
                          <w:bCs/>
                          <w:i/>
                          <w:iCs/>
                          <w:rtl/>
                        </w:rPr>
                        <w:t>מוחשכת עקב תקלת חשמל גדולות שהותירה עשרות אלפים ללא חשמל ותקשורת 14.07.2019</w:t>
                      </w:r>
                    </w:p>
                    <w:p w:rsidR="00E16D7C" w:rsidRPr="001924B3" w:rsidRDefault="00E16D7C" w:rsidP="005B2865">
                      <w:pPr>
                        <w:rPr>
                          <w:b/>
                          <w:bCs/>
                          <w:i/>
                          <w:iCs/>
                          <w:sz w:val="20"/>
                          <w:szCs w:val="20"/>
                          <w:rtl/>
                          <w:cs/>
                        </w:rPr>
                      </w:pPr>
                    </w:p>
                  </w:txbxContent>
                </v:textbox>
                <w10:wrap type="tight"/>
              </v:shape>
            </w:pict>
          </mc:Fallback>
        </mc:AlternateContent>
      </w:r>
      <w:r>
        <w:rPr>
          <w:rFonts w:ascii="David" w:eastAsia="David" w:hAnsi="David" w:cs="David" w:hint="cs"/>
          <w:sz w:val="24"/>
          <w:szCs w:val="24"/>
          <w:rtl/>
        </w:rPr>
        <w:t>לזכות המצב בישראל ניתן לומר שחרף היות ה</w:t>
      </w:r>
      <w:r w:rsidRPr="003A3078">
        <w:rPr>
          <w:rFonts w:ascii="David" w:eastAsia="David" w:hAnsi="David" w:cs="David"/>
          <w:sz w:val="24"/>
          <w:szCs w:val="24"/>
          <w:rtl/>
        </w:rPr>
        <w:t xml:space="preserve">מדינה קטנה, רוב כוחות החירום, מתקני הסיוע והמחלצים שלה יהיו מחוץ לאזור המופצץ </w:t>
      </w:r>
      <w:r>
        <w:rPr>
          <w:rFonts w:ascii="David" w:eastAsia="David" w:hAnsi="David" w:cs="David" w:hint="cs"/>
          <w:sz w:val="24"/>
          <w:szCs w:val="24"/>
          <w:rtl/>
        </w:rPr>
        <w:t>ו</w:t>
      </w:r>
      <w:r w:rsidRPr="003A3078">
        <w:rPr>
          <w:rFonts w:ascii="David" w:eastAsia="David" w:hAnsi="David" w:cs="David"/>
          <w:sz w:val="24"/>
          <w:szCs w:val="24"/>
          <w:rtl/>
        </w:rPr>
        <w:t xml:space="preserve">ככל הנראה יישארו על כנם </w:t>
      </w:r>
      <w:r>
        <w:rPr>
          <w:rFonts w:ascii="David" w:eastAsia="David" w:hAnsi="David" w:cs="David" w:hint="cs"/>
          <w:sz w:val="24"/>
          <w:szCs w:val="24"/>
          <w:rtl/>
        </w:rPr>
        <w:t>ויוכלו</w:t>
      </w:r>
      <w:r w:rsidRPr="003A3078">
        <w:rPr>
          <w:rFonts w:ascii="David" w:eastAsia="David" w:hAnsi="David" w:cs="David"/>
          <w:sz w:val="24"/>
          <w:szCs w:val="24"/>
          <w:rtl/>
        </w:rPr>
        <w:t xml:space="preserve"> לספק סיוע מהיר יחסית </w:t>
      </w:r>
      <w:r>
        <w:rPr>
          <w:rFonts w:ascii="David" w:eastAsia="David" w:hAnsi="David" w:cs="David" w:hint="cs"/>
          <w:sz w:val="24"/>
          <w:szCs w:val="24"/>
          <w:rtl/>
        </w:rPr>
        <w:t>לנפגעים</w:t>
      </w:r>
      <w:r w:rsidRPr="003A3078">
        <w:rPr>
          <w:rFonts w:ascii="David" w:eastAsia="David" w:hAnsi="David" w:cs="David"/>
          <w:sz w:val="24"/>
          <w:szCs w:val="24"/>
          <w:rtl/>
        </w:rPr>
        <w:t xml:space="preserve">. </w:t>
      </w:r>
      <w:r>
        <w:rPr>
          <w:rFonts w:ascii="David" w:eastAsia="David" w:hAnsi="David" w:cs="David" w:hint="cs"/>
          <w:sz w:val="24"/>
          <w:szCs w:val="24"/>
          <w:rtl/>
        </w:rPr>
        <w:t>ו</w:t>
      </w:r>
      <w:r w:rsidRPr="003A3078">
        <w:rPr>
          <w:rFonts w:ascii="David" w:eastAsia="David" w:hAnsi="David" w:cs="David"/>
          <w:sz w:val="24"/>
          <w:szCs w:val="24"/>
          <w:rtl/>
        </w:rPr>
        <w:t xml:space="preserve">עדיין, </w:t>
      </w:r>
      <w:r w:rsidRPr="00463189">
        <w:rPr>
          <w:rFonts w:ascii="David" w:eastAsia="David" w:hAnsi="David" w:cs="David"/>
          <w:b/>
          <w:bCs/>
          <w:sz w:val="24"/>
          <w:szCs w:val="24"/>
          <w:rtl/>
        </w:rPr>
        <w:t xml:space="preserve">על ישראל להיערך לא רק לנזק מיידי </w:t>
      </w:r>
      <w:r w:rsidRPr="00463189">
        <w:rPr>
          <w:rFonts w:ascii="David" w:eastAsia="David" w:hAnsi="David" w:cs="David" w:hint="eastAsia"/>
          <w:b/>
          <w:bCs/>
          <w:sz w:val="24"/>
          <w:szCs w:val="24"/>
          <w:rtl/>
        </w:rPr>
        <w:t>ולקריסת</w:t>
      </w:r>
      <w:r w:rsidRPr="00463189">
        <w:rPr>
          <w:rFonts w:ascii="David" w:eastAsia="David" w:hAnsi="David" w:cs="David"/>
          <w:b/>
          <w:bCs/>
          <w:sz w:val="24"/>
          <w:szCs w:val="24"/>
          <w:rtl/>
        </w:rPr>
        <w:t xml:space="preserve"> </w:t>
      </w:r>
      <w:r w:rsidRPr="00463189">
        <w:rPr>
          <w:rFonts w:ascii="David" w:eastAsia="David" w:hAnsi="David" w:cs="David" w:hint="eastAsia"/>
          <w:b/>
          <w:bCs/>
          <w:sz w:val="24"/>
          <w:szCs w:val="24"/>
          <w:rtl/>
        </w:rPr>
        <w:t>המערכות</w:t>
      </w:r>
      <w:r w:rsidRPr="00463189">
        <w:rPr>
          <w:rFonts w:ascii="David" w:eastAsia="David" w:hAnsi="David" w:cs="David"/>
          <w:b/>
          <w:bCs/>
          <w:sz w:val="24"/>
          <w:szCs w:val="24"/>
          <w:rtl/>
        </w:rPr>
        <w:t>, אלא לחיים ללא חשמל וטכנולוגיה</w:t>
      </w:r>
      <w:r w:rsidRPr="003A3078">
        <w:rPr>
          <w:rFonts w:ascii="David" w:eastAsia="David" w:hAnsi="David" w:cs="David"/>
          <w:sz w:val="24"/>
          <w:szCs w:val="24"/>
          <w:rtl/>
        </w:rPr>
        <w:t>.</w:t>
      </w:r>
    </w:p>
    <w:p w:rsidR="005B2865" w:rsidRDefault="003D3383" w:rsidP="005B2865">
      <w:pPr>
        <w:spacing w:after="200" w:line="360" w:lineRule="auto"/>
        <w:jc w:val="both"/>
        <w:rPr>
          <w:rFonts w:ascii="David" w:eastAsia="David" w:hAnsi="David" w:cs="David"/>
          <w:b/>
          <w:bCs/>
          <w:sz w:val="24"/>
          <w:szCs w:val="24"/>
          <w:rtl/>
        </w:rPr>
      </w:pPr>
      <w:r>
        <w:rPr>
          <w:noProof/>
        </w:rPr>
        <w:drawing>
          <wp:anchor distT="0" distB="0" distL="114300" distR="114300" simplePos="0" relativeHeight="251683840" behindDoc="1" locked="0" layoutInCell="1" allowOverlap="1" wp14:anchorId="6D22E610" wp14:editId="6EE0D285">
            <wp:simplePos x="0" y="0"/>
            <wp:positionH relativeFrom="margin">
              <wp:posOffset>782955</wp:posOffset>
            </wp:positionH>
            <wp:positionV relativeFrom="paragraph">
              <wp:posOffset>221615</wp:posOffset>
            </wp:positionV>
            <wp:extent cx="4276725" cy="2492375"/>
            <wp:effectExtent l="0" t="0" r="9525" b="3175"/>
            <wp:wrapThrough wrapText="bothSides">
              <wp:wrapPolygon edited="0">
                <wp:start x="0" y="0"/>
                <wp:lineTo x="0" y="21462"/>
                <wp:lineTo x="21552" y="21462"/>
                <wp:lineTo x="21552" y="0"/>
                <wp:lineTo x="0" y="0"/>
              </wp:wrapPolygon>
            </wp:wrapThrough>
            <wp:docPr id="22" name="תמונה 2" descr="C:\Users\Dror\AppData\Local\Microsoft\Windows\INetCache\Content.Word\power down Manhat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r\AppData\Local\Microsoft\Windows\INetCache\Content.Word\power down Manhatt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249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865" w:rsidRDefault="005B2865" w:rsidP="005B2865">
      <w:pPr>
        <w:spacing w:after="200" w:line="360" w:lineRule="auto"/>
        <w:jc w:val="both"/>
        <w:rPr>
          <w:rFonts w:ascii="David" w:eastAsia="David" w:hAnsi="David" w:cs="David"/>
          <w:b/>
          <w:bCs/>
          <w:sz w:val="24"/>
          <w:szCs w:val="24"/>
          <w:rtl/>
        </w:rPr>
      </w:pPr>
    </w:p>
    <w:p w:rsidR="003D3383" w:rsidRDefault="003D3383" w:rsidP="005B2865">
      <w:pPr>
        <w:spacing w:after="200" w:line="360" w:lineRule="auto"/>
        <w:jc w:val="both"/>
        <w:rPr>
          <w:rFonts w:ascii="David" w:eastAsia="David" w:hAnsi="David" w:cs="David"/>
          <w:b/>
          <w:bCs/>
          <w:sz w:val="28"/>
          <w:szCs w:val="28"/>
          <w:rtl/>
        </w:rPr>
      </w:pPr>
    </w:p>
    <w:p w:rsidR="003D3383" w:rsidRDefault="003D3383" w:rsidP="005B2865">
      <w:pPr>
        <w:spacing w:after="200" w:line="360" w:lineRule="auto"/>
        <w:jc w:val="both"/>
        <w:rPr>
          <w:rFonts w:ascii="David" w:eastAsia="David" w:hAnsi="David" w:cs="David"/>
          <w:b/>
          <w:bCs/>
          <w:sz w:val="28"/>
          <w:szCs w:val="28"/>
          <w:rtl/>
        </w:rPr>
      </w:pPr>
    </w:p>
    <w:p w:rsidR="003D3383" w:rsidRDefault="003D3383" w:rsidP="005B2865">
      <w:pPr>
        <w:spacing w:after="200" w:line="360" w:lineRule="auto"/>
        <w:jc w:val="both"/>
        <w:rPr>
          <w:rFonts w:ascii="David" w:eastAsia="David" w:hAnsi="David" w:cs="David"/>
          <w:b/>
          <w:bCs/>
          <w:sz w:val="28"/>
          <w:szCs w:val="28"/>
          <w:rtl/>
        </w:rPr>
      </w:pPr>
    </w:p>
    <w:p w:rsidR="003D3383" w:rsidRDefault="003D3383" w:rsidP="005B2865">
      <w:pPr>
        <w:spacing w:after="200" w:line="360" w:lineRule="auto"/>
        <w:jc w:val="both"/>
        <w:rPr>
          <w:rFonts w:ascii="David" w:eastAsia="David" w:hAnsi="David" w:cs="David"/>
          <w:b/>
          <w:bCs/>
          <w:sz w:val="28"/>
          <w:szCs w:val="28"/>
          <w:rtl/>
        </w:rPr>
      </w:pPr>
    </w:p>
    <w:p w:rsidR="003D3383" w:rsidRDefault="003D3383" w:rsidP="005B2865">
      <w:pPr>
        <w:spacing w:after="200" w:line="360" w:lineRule="auto"/>
        <w:jc w:val="both"/>
        <w:rPr>
          <w:rFonts w:ascii="David" w:eastAsia="David" w:hAnsi="David" w:cs="David"/>
          <w:b/>
          <w:bCs/>
          <w:sz w:val="28"/>
          <w:szCs w:val="28"/>
          <w:rtl/>
        </w:rPr>
      </w:pPr>
    </w:p>
    <w:p w:rsidR="003D3383" w:rsidRDefault="003D3383" w:rsidP="005B2865">
      <w:pPr>
        <w:spacing w:after="200" w:line="360" w:lineRule="auto"/>
        <w:jc w:val="both"/>
        <w:rPr>
          <w:rFonts w:ascii="David" w:eastAsia="David" w:hAnsi="David" w:cs="David"/>
          <w:b/>
          <w:bCs/>
          <w:sz w:val="28"/>
          <w:szCs w:val="28"/>
          <w:rtl/>
        </w:rPr>
      </w:pPr>
    </w:p>
    <w:p w:rsidR="005B2865" w:rsidRPr="006F1C6C" w:rsidRDefault="005B2865" w:rsidP="005B2865">
      <w:pPr>
        <w:spacing w:after="200" w:line="360" w:lineRule="auto"/>
        <w:jc w:val="both"/>
        <w:rPr>
          <w:rFonts w:ascii="David" w:eastAsia="David" w:hAnsi="David" w:cs="David"/>
          <w:b/>
          <w:bCs/>
          <w:sz w:val="28"/>
          <w:szCs w:val="28"/>
          <w:rtl/>
        </w:rPr>
      </w:pPr>
      <w:r w:rsidRPr="006F1C6C">
        <w:rPr>
          <w:rFonts w:ascii="David" w:eastAsia="David" w:hAnsi="David" w:cs="David"/>
          <w:b/>
          <w:bCs/>
          <w:sz w:val="28"/>
          <w:szCs w:val="28"/>
          <w:rtl/>
        </w:rPr>
        <w:t>האלמנט החשוב ביותר חסר</w:t>
      </w:r>
      <w:r w:rsidRPr="006F1C6C">
        <w:rPr>
          <w:rFonts w:ascii="David" w:eastAsia="David" w:hAnsi="David" w:cs="David" w:hint="cs"/>
          <w:b/>
          <w:bCs/>
          <w:sz w:val="28"/>
          <w:szCs w:val="28"/>
          <w:rtl/>
        </w:rPr>
        <w:t xml:space="preserve"> !</w:t>
      </w:r>
    </w:p>
    <w:p w:rsidR="005B2865" w:rsidRPr="00617FA6" w:rsidRDefault="005B2865" w:rsidP="005B2865">
      <w:pPr>
        <w:spacing w:after="200" w:line="360" w:lineRule="auto"/>
        <w:jc w:val="both"/>
        <w:rPr>
          <w:rFonts w:ascii="David" w:eastAsia="David" w:hAnsi="David" w:cs="David"/>
          <w:sz w:val="24"/>
          <w:szCs w:val="24"/>
          <w:rtl/>
        </w:rPr>
      </w:pPr>
      <w:r w:rsidRPr="00463189">
        <w:rPr>
          <w:rFonts w:ascii="David" w:eastAsia="David" w:hAnsi="David" w:cs="David"/>
          <w:b/>
          <w:bCs/>
          <w:sz w:val="24"/>
          <w:szCs w:val="24"/>
          <w:rtl/>
        </w:rPr>
        <w:t>שיטת המוכנות הפשוטה והיעילה ביותר היא התקשורת עם הציבור</w:t>
      </w:r>
      <w:r w:rsidRPr="003A3078">
        <w:rPr>
          <w:rFonts w:ascii="David" w:eastAsia="David" w:hAnsi="David" w:cs="David"/>
          <w:sz w:val="24"/>
          <w:szCs w:val="24"/>
          <w:rtl/>
        </w:rPr>
        <w:t>. מידע הוא המפתח</w:t>
      </w:r>
      <w:r>
        <w:rPr>
          <w:rFonts w:ascii="David" w:eastAsia="David" w:hAnsi="David" w:cs="David" w:hint="cs"/>
          <w:sz w:val="24"/>
          <w:szCs w:val="24"/>
          <w:rtl/>
        </w:rPr>
        <w:t xml:space="preserve"> להתמודדות יעילה גם עם אתגרי התקרית הגרעינית</w:t>
      </w:r>
      <w:r w:rsidRPr="003A3078">
        <w:rPr>
          <w:rFonts w:ascii="David" w:eastAsia="David" w:hAnsi="David" w:cs="David"/>
          <w:sz w:val="24"/>
          <w:szCs w:val="24"/>
          <w:rtl/>
        </w:rPr>
        <w:t xml:space="preserve">. אין להגביל את הידע וההיערכות הציבורית להנחיות אופרטיביות כיצד לנהוג במשבר - במקום זאת, </w:t>
      </w:r>
      <w:r w:rsidRPr="001C7E71">
        <w:rPr>
          <w:rFonts w:ascii="David" w:eastAsia="David" w:hAnsi="David" w:cs="David"/>
          <w:b/>
          <w:bCs/>
          <w:sz w:val="24"/>
          <w:szCs w:val="24"/>
          <w:u w:val="single"/>
          <w:rtl/>
        </w:rPr>
        <w:t>יש לספק לאזרחים מראש ידע מספיק בכדי לאפשר להם להחליט בעצמם כיצד להתנהג</w:t>
      </w:r>
      <w:r w:rsidRPr="003A3078">
        <w:rPr>
          <w:rFonts w:ascii="David" w:eastAsia="David" w:hAnsi="David" w:cs="David"/>
          <w:sz w:val="24"/>
          <w:szCs w:val="24"/>
          <w:rtl/>
        </w:rPr>
        <w:t xml:space="preserve">. יידוע הציבור על מספר שיטות הגנה אפשריות </w:t>
      </w:r>
      <w:r>
        <w:rPr>
          <w:rFonts w:ascii="David" w:eastAsia="David" w:hAnsi="David" w:cs="David" w:hint="cs"/>
          <w:sz w:val="24"/>
          <w:szCs w:val="24"/>
          <w:rtl/>
        </w:rPr>
        <w:t>עשוי</w:t>
      </w:r>
      <w:r w:rsidRPr="003A3078">
        <w:rPr>
          <w:rFonts w:ascii="David" w:eastAsia="David" w:hAnsi="David" w:cs="David"/>
          <w:sz w:val="24"/>
          <w:szCs w:val="24"/>
          <w:rtl/>
        </w:rPr>
        <w:t xml:space="preserve"> להפחית במידה רבה את מספר הנפגעים מפיצוץ ישיר</w:t>
      </w:r>
      <w:r w:rsidRPr="00617FA6">
        <w:rPr>
          <w:rFonts w:ascii="David" w:eastAsia="David" w:hAnsi="David" w:cs="David"/>
          <w:sz w:val="24"/>
          <w:szCs w:val="24"/>
          <w:rtl/>
        </w:rPr>
        <w:t>. אנשים שיקבלו מידע קודם כיצד לשרוד ללא חשמל, מזון ומים יהיו מוכנים הרבה יותר להתמודד עם התקופה שבין הפיצוץ הגרעיני להוצאתם מהאזור.</w:t>
      </w:r>
    </w:p>
    <w:p w:rsidR="005B2865" w:rsidRPr="003A3078" w:rsidRDefault="005B2865" w:rsidP="005B2865">
      <w:pPr>
        <w:spacing w:after="200" w:line="360" w:lineRule="auto"/>
        <w:jc w:val="both"/>
        <w:rPr>
          <w:rFonts w:ascii="David" w:eastAsia="David" w:hAnsi="David" w:cs="David"/>
          <w:sz w:val="24"/>
          <w:szCs w:val="24"/>
          <w:rtl/>
        </w:rPr>
      </w:pPr>
      <w:r w:rsidRPr="003A3078">
        <w:rPr>
          <w:rFonts w:ascii="David" w:eastAsia="David" w:hAnsi="David" w:cs="David"/>
          <w:sz w:val="24"/>
          <w:szCs w:val="24"/>
          <w:rtl/>
        </w:rPr>
        <w:t xml:space="preserve">זרימת </w:t>
      </w:r>
      <w:r>
        <w:rPr>
          <w:rFonts w:ascii="David" w:eastAsia="David" w:hAnsi="David" w:cs="David" w:hint="cs"/>
          <w:sz w:val="24"/>
          <w:szCs w:val="24"/>
          <w:rtl/>
        </w:rPr>
        <w:t>המ</w:t>
      </w:r>
      <w:r w:rsidRPr="003A3078">
        <w:rPr>
          <w:rFonts w:ascii="David" w:eastAsia="David" w:hAnsi="David" w:cs="David"/>
          <w:sz w:val="24"/>
          <w:szCs w:val="24"/>
          <w:rtl/>
        </w:rPr>
        <w:t xml:space="preserve">ידע על מה לעשות </w:t>
      </w:r>
      <w:r>
        <w:rPr>
          <w:rFonts w:ascii="David" w:eastAsia="David" w:hAnsi="David" w:cs="David" w:hint="cs"/>
          <w:sz w:val="24"/>
          <w:szCs w:val="24"/>
          <w:rtl/>
        </w:rPr>
        <w:t>בשלב</w:t>
      </w:r>
      <w:r w:rsidRPr="003A3078">
        <w:rPr>
          <w:rFonts w:ascii="David" w:eastAsia="David" w:hAnsi="David" w:cs="David"/>
          <w:sz w:val="24"/>
          <w:szCs w:val="24"/>
          <w:rtl/>
        </w:rPr>
        <w:t xml:space="preserve"> </w:t>
      </w:r>
      <w:r>
        <w:rPr>
          <w:rFonts w:ascii="David" w:eastAsia="David" w:hAnsi="David" w:cs="David" w:hint="cs"/>
          <w:sz w:val="24"/>
          <w:szCs w:val="24"/>
          <w:rtl/>
        </w:rPr>
        <w:t>ש</w:t>
      </w:r>
      <w:r w:rsidRPr="003A3078">
        <w:rPr>
          <w:rFonts w:ascii="David" w:eastAsia="David" w:hAnsi="David" w:cs="David"/>
          <w:sz w:val="24"/>
          <w:szCs w:val="24"/>
          <w:rtl/>
        </w:rPr>
        <w:t>אחרי מתקפה גרעינית הי</w:t>
      </w:r>
      <w:r>
        <w:rPr>
          <w:rFonts w:ascii="David" w:eastAsia="David" w:hAnsi="David" w:cs="David" w:hint="cs"/>
          <w:sz w:val="24"/>
          <w:szCs w:val="24"/>
          <w:rtl/>
        </w:rPr>
        <w:t>נה</w:t>
      </w:r>
      <w:r w:rsidRPr="003A3078">
        <w:rPr>
          <w:rFonts w:ascii="David" w:eastAsia="David" w:hAnsi="David" w:cs="David"/>
          <w:sz w:val="24"/>
          <w:szCs w:val="24"/>
          <w:rtl/>
        </w:rPr>
        <w:t xml:space="preserve"> קריטית להכנת הציבור - אך </w:t>
      </w:r>
      <w:r w:rsidRPr="00463189">
        <w:rPr>
          <w:rFonts w:ascii="David" w:eastAsia="David" w:hAnsi="David" w:cs="David"/>
          <w:b/>
          <w:bCs/>
          <w:sz w:val="24"/>
          <w:szCs w:val="24"/>
          <w:u w:val="single"/>
          <w:rtl/>
        </w:rPr>
        <w:t>נראה כי איש ב</w:t>
      </w:r>
      <w:r>
        <w:rPr>
          <w:rFonts w:ascii="David" w:eastAsia="David" w:hAnsi="David" w:cs="David" w:hint="cs"/>
          <w:b/>
          <w:bCs/>
          <w:sz w:val="24"/>
          <w:szCs w:val="24"/>
          <w:u w:val="single"/>
          <w:rtl/>
        </w:rPr>
        <w:t>גופי החירום והבטחון הממלכתיים ב</w:t>
      </w:r>
      <w:r w:rsidRPr="00463189">
        <w:rPr>
          <w:rFonts w:ascii="David" w:eastAsia="David" w:hAnsi="David" w:cs="David"/>
          <w:b/>
          <w:bCs/>
          <w:sz w:val="24"/>
          <w:szCs w:val="24"/>
          <w:u w:val="single"/>
          <w:rtl/>
        </w:rPr>
        <w:t xml:space="preserve">ישראל </w:t>
      </w:r>
      <w:r>
        <w:rPr>
          <w:rFonts w:ascii="David" w:eastAsia="David" w:hAnsi="David" w:cs="David" w:hint="cs"/>
          <w:b/>
          <w:bCs/>
          <w:sz w:val="24"/>
          <w:szCs w:val="24"/>
          <w:u w:val="single"/>
          <w:rtl/>
        </w:rPr>
        <w:t>'</w:t>
      </w:r>
      <w:r w:rsidRPr="00463189">
        <w:rPr>
          <w:rFonts w:ascii="David" w:eastAsia="David" w:hAnsi="David" w:cs="David"/>
          <w:b/>
          <w:bCs/>
          <w:sz w:val="24"/>
          <w:szCs w:val="24"/>
          <w:u w:val="single"/>
          <w:rtl/>
        </w:rPr>
        <w:t>לא רוצה לדבר על זה</w:t>
      </w:r>
      <w:r>
        <w:rPr>
          <w:rFonts w:ascii="David" w:eastAsia="David" w:hAnsi="David" w:cs="David" w:hint="cs"/>
          <w:b/>
          <w:bCs/>
          <w:sz w:val="24"/>
          <w:szCs w:val="24"/>
          <w:u w:val="single"/>
          <w:rtl/>
        </w:rPr>
        <w:t>'</w:t>
      </w:r>
      <w:r w:rsidRPr="003A3078">
        <w:rPr>
          <w:rFonts w:ascii="David" w:eastAsia="David" w:hAnsi="David" w:cs="David"/>
          <w:sz w:val="24"/>
          <w:szCs w:val="24"/>
          <w:rtl/>
        </w:rPr>
        <w:t>. התוכניות נעשות רחוק מעין הציבור</w:t>
      </w:r>
      <w:r>
        <w:rPr>
          <w:rFonts w:ascii="David" w:eastAsia="David" w:hAnsi="David" w:cs="David" w:hint="cs"/>
          <w:sz w:val="24"/>
          <w:szCs w:val="24"/>
          <w:rtl/>
        </w:rPr>
        <w:t xml:space="preserve">. חשוב לחזור ולהדגיש: </w:t>
      </w:r>
      <w:r w:rsidRPr="00463189">
        <w:rPr>
          <w:rFonts w:ascii="David" w:eastAsia="David" w:hAnsi="David" w:cs="David"/>
          <w:b/>
          <w:bCs/>
          <w:sz w:val="24"/>
          <w:szCs w:val="24"/>
          <w:rtl/>
        </w:rPr>
        <w:t xml:space="preserve">ההגנה האזרחית אינה יכולה </w:t>
      </w:r>
      <w:r>
        <w:rPr>
          <w:rFonts w:ascii="David" w:eastAsia="David" w:hAnsi="David" w:cs="David" w:hint="cs"/>
          <w:b/>
          <w:bCs/>
          <w:sz w:val="24"/>
          <w:szCs w:val="24"/>
          <w:rtl/>
        </w:rPr>
        <w:t>להתקיים</w:t>
      </w:r>
      <w:r w:rsidRPr="00463189">
        <w:rPr>
          <w:rFonts w:ascii="David" w:eastAsia="David" w:hAnsi="David" w:cs="David"/>
          <w:b/>
          <w:bCs/>
          <w:sz w:val="24"/>
          <w:szCs w:val="24"/>
          <w:rtl/>
        </w:rPr>
        <w:t xml:space="preserve"> </w:t>
      </w:r>
      <w:r>
        <w:rPr>
          <w:rFonts w:ascii="David" w:eastAsia="David" w:hAnsi="David" w:cs="David" w:hint="cs"/>
          <w:b/>
          <w:bCs/>
          <w:sz w:val="24"/>
          <w:szCs w:val="24"/>
          <w:rtl/>
        </w:rPr>
        <w:t xml:space="preserve">באופן מיטבי </w:t>
      </w:r>
      <w:r w:rsidRPr="00463189">
        <w:rPr>
          <w:rFonts w:ascii="David" w:eastAsia="David" w:hAnsi="David" w:cs="David"/>
          <w:b/>
          <w:bCs/>
          <w:sz w:val="24"/>
          <w:szCs w:val="24"/>
          <w:rtl/>
        </w:rPr>
        <w:t>ללא השתתפות השחקנים החשובים ביותר - האזרחים עצמם</w:t>
      </w:r>
      <w:r w:rsidRPr="003A3078">
        <w:rPr>
          <w:rFonts w:ascii="David" w:eastAsia="David" w:hAnsi="David" w:cs="David"/>
          <w:sz w:val="24"/>
          <w:szCs w:val="24"/>
          <w:rtl/>
        </w:rPr>
        <w:t>.</w:t>
      </w:r>
    </w:p>
    <w:p w:rsidR="003D3383" w:rsidRDefault="003D3383" w:rsidP="005B2865">
      <w:pPr>
        <w:spacing w:after="200" w:line="360" w:lineRule="auto"/>
        <w:jc w:val="both"/>
        <w:rPr>
          <w:rFonts w:ascii="David" w:eastAsia="David" w:hAnsi="David" w:cs="David"/>
          <w:sz w:val="24"/>
          <w:szCs w:val="24"/>
          <w:rtl/>
        </w:rPr>
      </w:pPr>
    </w:p>
    <w:p w:rsidR="003D3383" w:rsidRDefault="003D3383" w:rsidP="005B2865">
      <w:pPr>
        <w:spacing w:after="200" w:line="360" w:lineRule="auto"/>
        <w:jc w:val="both"/>
        <w:rPr>
          <w:rFonts w:ascii="David" w:eastAsia="David" w:hAnsi="David" w:cs="David"/>
          <w:sz w:val="24"/>
          <w:szCs w:val="24"/>
          <w:rtl/>
        </w:rPr>
      </w:pPr>
    </w:p>
    <w:p w:rsidR="005B2865" w:rsidRDefault="005B2865" w:rsidP="005B2865">
      <w:pPr>
        <w:spacing w:after="200" w:line="360" w:lineRule="auto"/>
        <w:jc w:val="both"/>
        <w:rPr>
          <w:rFonts w:ascii="David" w:eastAsia="David" w:hAnsi="David" w:cs="David"/>
          <w:sz w:val="24"/>
          <w:szCs w:val="24"/>
          <w:rtl/>
        </w:rPr>
      </w:pPr>
      <w:r w:rsidRPr="003A3078">
        <w:rPr>
          <w:rFonts w:ascii="David" w:eastAsia="David" w:hAnsi="David" w:cs="David"/>
          <w:sz w:val="24"/>
          <w:szCs w:val="24"/>
          <w:rtl/>
        </w:rPr>
        <w:t>מדיניות השתיקה לגבי מה שניתן וצריך לעשות במקרה חירום גרעיני אינ</w:t>
      </w:r>
      <w:r>
        <w:rPr>
          <w:rFonts w:ascii="David" w:eastAsia="David" w:hAnsi="David" w:cs="David" w:hint="cs"/>
          <w:sz w:val="24"/>
          <w:szCs w:val="24"/>
          <w:rtl/>
        </w:rPr>
        <w:t>נ</w:t>
      </w:r>
      <w:r w:rsidRPr="003A3078">
        <w:rPr>
          <w:rFonts w:ascii="David" w:eastAsia="David" w:hAnsi="David" w:cs="David"/>
          <w:sz w:val="24"/>
          <w:szCs w:val="24"/>
          <w:rtl/>
        </w:rPr>
        <w:t xml:space="preserve">ה מספקת בעולם של ימינו, </w:t>
      </w:r>
      <w:r>
        <w:rPr>
          <w:rFonts w:ascii="David" w:eastAsia="David" w:hAnsi="David" w:cs="David" w:hint="cs"/>
          <w:sz w:val="24"/>
          <w:szCs w:val="24"/>
          <w:rtl/>
        </w:rPr>
        <w:t xml:space="preserve">בוודאי </w:t>
      </w:r>
      <w:r w:rsidRPr="003A3078">
        <w:rPr>
          <w:rFonts w:ascii="David" w:eastAsia="David" w:hAnsi="David" w:cs="David"/>
          <w:sz w:val="24"/>
          <w:szCs w:val="24"/>
          <w:rtl/>
        </w:rPr>
        <w:t xml:space="preserve">בהתחשב בשינויים האחרונים בתפיסת איראן את עסקת הגרעין. הסיכויים שתתרחש התקפה אינם גדולים </w:t>
      </w:r>
      <w:r>
        <w:rPr>
          <w:rFonts w:ascii="David" w:eastAsia="David" w:hAnsi="David" w:cs="David" w:hint="cs"/>
          <w:sz w:val="24"/>
          <w:szCs w:val="24"/>
          <w:rtl/>
        </w:rPr>
        <w:t>כעת</w:t>
      </w:r>
      <w:r w:rsidRPr="003A3078">
        <w:rPr>
          <w:rFonts w:ascii="David" w:eastAsia="David" w:hAnsi="David" w:cs="David"/>
          <w:sz w:val="24"/>
          <w:szCs w:val="24"/>
          <w:rtl/>
        </w:rPr>
        <w:t xml:space="preserve">, אך </w:t>
      </w:r>
      <w:r>
        <w:rPr>
          <w:rFonts w:ascii="David" w:eastAsia="David" w:hAnsi="David" w:cs="David" w:hint="cs"/>
          <w:sz w:val="24"/>
          <w:szCs w:val="24"/>
          <w:rtl/>
        </w:rPr>
        <w:t>הפוטנציאל</w:t>
      </w:r>
      <w:r w:rsidRPr="003A3078">
        <w:rPr>
          <w:rFonts w:ascii="David" w:eastAsia="David" w:hAnsi="David" w:cs="David"/>
          <w:sz w:val="24"/>
          <w:szCs w:val="24"/>
          <w:rtl/>
        </w:rPr>
        <w:t xml:space="preserve"> גדל ככל </w:t>
      </w:r>
      <w:r>
        <w:rPr>
          <w:rFonts w:ascii="David" w:eastAsia="David" w:hAnsi="David" w:cs="David" w:hint="cs"/>
          <w:sz w:val="24"/>
          <w:szCs w:val="24"/>
          <w:rtl/>
        </w:rPr>
        <w:t>שיגבר</w:t>
      </w:r>
      <w:r w:rsidRPr="003A3078">
        <w:rPr>
          <w:rFonts w:ascii="David" w:eastAsia="David" w:hAnsi="David" w:cs="David"/>
          <w:sz w:val="24"/>
          <w:szCs w:val="24"/>
          <w:rtl/>
        </w:rPr>
        <w:t xml:space="preserve"> חוסר היציבות האזורי. </w:t>
      </w:r>
    </w:p>
    <w:p w:rsidR="005B2865" w:rsidRPr="003D3383" w:rsidRDefault="005B2865" w:rsidP="003D3383">
      <w:pPr>
        <w:spacing w:after="200" w:line="360" w:lineRule="auto"/>
        <w:jc w:val="both"/>
        <w:rPr>
          <w:rFonts w:ascii="David" w:eastAsia="David" w:hAnsi="David" w:cs="David"/>
          <w:sz w:val="24"/>
          <w:szCs w:val="24"/>
          <w:rtl/>
        </w:rPr>
      </w:pPr>
      <w:r w:rsidRPr="003A3078">
        <w:rPr>
          <w:rFonts w:ascii="David" w:eastAsia="David" w:hAnsi="David" w:cs="David"/>
          <w:sz w:val="24"/>
          <w:szCs w:val="24"/>
          <w:rtl/>
        </w:rPr>
        <w:t>יש צורך במדיניות של מתן מידע מקדים לאזרחים ש</w:t>
      </w:r>
      <w:r>
        <w:rPr>
          <w:rFonts w:ascii="David" w:eastAsia="David" w:hAnsi="David" w:cs="David" w:hint="cs"/>
          <w:sz w:val="24"/>
          <w:szCs w:val="24"/>
          <w:rtl/>
        </w:rPr>
        <w:t>י</w:t>
      </w:r>
      <w:r w:rsidRPr="003A3078">
        <w:rPr>
          <w:rFonts w:ascii="David" w:eastAsia="David" w:hAnsi="David" w:cs="David"/>
          <w:sz w:val="24"/>
          <w:szCs w:val="24"/>
          <w:rtl/>
        </w:rPr>
        <w:t>כוו</w:t>
      </w:r>
      <w:r>
        <w:rPr>
          <w:rFonts w:ascii="David" w:eastAsia="David" w:hAnsi="David" w:cs="David" w:hint="cs"/>
          <w:sz w:val="24"/>
          <w:szCs w:val="24"/>
          <w:rtl/>
        </w:rPr>
        <w:t>י</w:t>
      </w:r>
      <w:r w:rsidRPr="003A3078">
        <w:rPr>
          <w:rFonts w:ascii="David" w:eastAsia="David" w:hAnsi="David" w:cs="David"/>
          <w:sz w:val="24"/>
          <w:szCs w:val="24"/>
          <w:rtl/>
        </w:rPr>
        <w:t>ן אותם למקלטים הנכונים</w:t>
      </w:r>
      <w:r>
        <w:rPr>
          <w:rFonts w:ascii="David" w:eastAsia="David" w:hAnsi="David" w:cs="David" w:hint="cs"/>
          <w:sz w:val="24"/>
          <w:szCs w:val="24"/>
          <w:rtl/>
        </w:rPr>
        <w:t>,</w:t>
      </w:r>
      <w:r w:rsidRPr="003A3078">
        <w:rPr>
          <w:rFonts w:ascii="David" w:eastAsia="David" w:hAnsi="David" w:cs="David"/>
          <w:sz w:val="24"/>
          <w:szCs w:val="24"/>
          <w:rtl/>
        </w:rPr>
        <w:t xml:space="preserve"> הקרובים ביותר, תלמד אותם את השפעות הפיצוץ הגרעיני ותנחה אותם כיצד להגן על עצמם בשכונותיהם </w:t>
      </w:r>
      <w:r w:rsidRPr="00617FA6">
        <w:rPr>
          <w:rFonts w:ascii="David" w:eastAsia="David" w:hAnsi="David" w:cs="David"/>
          <w:sz w:val="24"/>
          <w:szCs w:val="24"/>
          <w:rtl/>
        </w:rPr>
        <w:t>ולהבטיח כי המזון והמים שלהם לא יהיו מזוהמים מרדיואקטיביות. אזרחים צריכים לדעת כיצד הם יכולים לשרוד, להישאר מעודכנים ולתקשר עם אחרים בזמן שהם ממתינים להצלה.</w:t>
      </w:r>
    </w:p>
    <w:p w:rsidR="005B2865" w:rsidRPr="006F1C6C" w:rsidRDefault="005B2865" w:rsidP="005B2865">
      <w:pPr>
        <w:spacing w:after="200" w:line="360" w:lineRule="auto"/>
        <w:jc w:val="both"/>
        <w:rPr>
          <w:rFonts w:ascii="David" w:eastAsia="David" w:hAnsi="David" w:cs="David"/>
          <w:b/>
          <w:bCs/>
          <w:sz w:val="28"/>
          <w:szCs w:val="28"/>
          <w:rtl/>
        </w:rPr>
      </w:pPr>
      <w:r w:rsidRPr="006F1C6C">
        <w:rPr>
          <w:rFonts w:ascii="David" w:eastAsia="David" w:hAnsi="David" w:cs="David" w:hint="cs"/>
          <w:b/>
          <w:bCs/>
          <w:sz w:val="28"/>
          <w:szCs w:val="28"/>
          <w:rtl/>
        </w:rPr>
        <w:t>סיכום</w:t>
      </w:r>
    </w:p>
    <w:p w:rsidR="005B2865" w:rsidRPr="003A3078" w:rsidRDefault="005B2865" w:rsidP="005B2865">
      <w:pPr>
        <w:spacing w:after="200" w:line="360" w:lineRule="auto"/>
        <w:jc w:val="both"/>
        <w:rPr>
          <w:rFonts w:ascii="David" w:eastAsia="David" w:hAnsi="David" w:cs="David"/>
          <w:sz w:val="24"/>
          <w:szCs w:val="24"/>
          <w:rtl/>
        </w:rPr>
      </w:pPr>
      <w:r>
        <w:rPr>
          <w:rFonts w:ascii="David" w:eastAsia="David" w:hAnsi="David" w:cs="David" w:hint="cs"/>
          <w:sz w:val="24"/>
          <w:szCs w:val="24"/>
          <w:rtl/>
        </w:rPr>
        <w:t>כידוע, עיקר כוחו</w:t>
      </w:r>
      <w:r w:rsidRPr="003A3078">
        <w:rPr>
          <w:rFonts w:ascii="David" w:eastAsia="David" w:hAnsi="David" w:cs="David"/>
          <w:sz w:val="24"/>
          <w:szCs w:val="24"/>
          <w:rtl/>
        </w:rPr>
        <w:t xml:space="preserve"> של </w:t>
      </w:r>
      <w:r>
        <w:rPr>
          <w:rFonts w:ascii="David" w:eastAsia="David" w:hAnsi="David" w:cs="David" w:hint="cs"/>
          <w:sz w:val="24"/>
          <w:szCs w:val="24"/>
          <w:rtl/>
        </w:rPr>
        <w:t>ה</w:t>
      </w:r>
      <w:r w:rsidRPr="003A3078">
        <w:rPr>
          <w:rFonts w:ascii="David" w:eastAsia="David" w:hAnsi="David" w:cs="David"/>
          <w:sz w:val="24"/>
          <w:szCs w:val="24"/>
          <w:rtl/>
        </w:rPr>
        <w:t xml:space="preserve">נשק </w:t>
      </w:r>
      <w:r>
        <w:rPr>
          <w:rFonts w:ascii="David" w:eastAsia="David" w:hAnsi="David" w:cs="David" w:hint="cs"/>
          <w:sz w:val="24"/>
          <w:szCs w:val="24"/>
          <w:rtl/>
        </w:rPr>
        <w:t>ה</w:t>
      </w:r>
      <w:r w:rsidRPr="003A3078">
        <w:rPr>
          <w:rFonts w:ascii="David" w:eastAsia="David" w:hAnsi="David" w:cs="David"/>
          <w:sz w:val="24"/>
          <w:szCs w:val="24"/>
          <w:rtl/>
        </w:rPr>
        <w:t xml:space="preserve">גרעיני הוא </w:t>
      </w:r>
      <w:r w:rsidRPr="00052C92">
        <w:rPr>
          <w:rFonts w:ascii="David" w:eastAsia="David" w:hAnsi="David" w:cs="David"/>
          <w:b/>
          <w:bCs/>
          <w:sz w:val="24"/>
          <w:szCs w:val="24"/>
          <w:rtl/>
        </w:rPr>
        <w:t>הפחדה</w:t>
      </w:r>
      <w:r w:rsidRPr="003A3078">
        <w:rPr>
          <w:rFonts w:ascii="David" w:eastAsia="David" w:hAnsi="David" w:cs="David"/>
          <w:sz w:val="24"/>
          <w:szCs w:val="24"/>
          <w:rtl/>
        </w:rPr>
        <w:t xml:space="preserve">. </w:t>
      </w:r>
      <w:r>
        <w:rPr>
          <w:rFonts w:ascii="David" w:eastAsia="David" w:hAnsi="David" w:cs="David" w:hint="cs"/>
          <w:sz w:val="24"/>
          <w:szCs w:val="24"/>
          <w:rtl/>
        </w:rPr>
        <w:t xml:space="preserve">עם זאת, </w:t>
      </w:r>
      <w:r w:rsidRPr="003A3078">
        <w:rPr>
          <w:rFonts w:ascii="David" w:eastAsia="David" w:hAnsi="David" w:cs="David"/>
          <w:sz w:val="24"/>
          <w:szCs w:val="24"/>
          <w:rtl/>
        </w:rPr>
        <w:t xml:space="preserve">אם מדינת יעד מוכנה היטב, </w:t>
      </w:r>
      <w:r>
        <w:rPr>
          <w:rFonts w:ascii="David" w:eastAsia="David" w:hAnsi="David" w:cs="David" w:hint="cs"/>
          <w:sz w:val="24"/>
          <w:szCs w:val="24"/>
          <w:rtl/>
        </w:rPr>
        <w:t>יש בכך כדי</w:t>
      </w:r>
      <w:r w:rsidRPr="003A3078">
        <w:rPr>
          <w:rFonts w:ascii="David" w:eastAsia="David" w:hAnsi="David" w:cs="David"/>
          <w:sz w:val="24"/>
          <w:szCs w:val="24"/>
          <w:rtl/>
        </w:rPr>
        <w:t xml:space="preserve"> להפחית באופן משמעותי את כוחו של הנשק הזה לפגוע בה ולהפחית את המוטיבציה של הא</w:t>
      </w:r>
      <w:r>
        <w:rPr>
          <w:rFonts w:ascii="David" w:eastAsia="David" w:hAnsi="David" w:cs="David" w:hint="cs"/>
          <w:sz w:val="24"/>
          <w:szCs w:val="24"/>
          <w:rtl/>
        </w:rPr>
        <w:t>וי</w:t>
      </w:r>
      <w:r w:rsidRPr="003A3078">
        <w:rPr>
          <w:rFonts w:ascii="David" w:eastAsia="David" w:hAnsi="David" w:cs="David"/>
          <w:sz w:val="24"/>
          <w:szCs w:val="24"/>
          <w:rtl/>
        </w:rPr>
        <w:t xml:space="preserve">ב להשתמש בו. ההכנה יכולה להיות חשובה </w:t>
      </w:r>
      <w:r>
        <w:rPr>
          <w:rFonts w:ascii="David" w:eastAsia="David" w:hAnsi="David" w:cs="David" w:hint="cs"/>
          <w:sz w:val="24"/>
          <w:szCs w:val="24"/>
          <w:rtl/>
        </w:rPr>
        <w:t>אף</w:t>
      </w:r>
      <w:r w:rsidRPr="003A3078">
        <w:rPr>
          <w:rFonts w:ascii="David" w:eastAsia="David" w:hAnsi="David" w:cs="David"/>
          <w:sz w:val="24"/>
          <w:szCs w:val="24"/>
          <w:rtl/>
        </w:rPr>
        <w:t xml:space="preserve"> יותר מהשקעות ע</w:t>
      </w:r>
      <w:r>
        <w:rPr>
          <w:rFonts w:ascii="David" w:eastAsia="David" w:hAnsi="David" w:cs="David" w:hint="cs"/>
          <w:sz w:val="24"/>
          <w:szCs w:val="24"/>
          <w:rtl/>
        </w:rPr>
        <w:t>ת</w:t>
      </w:r>
      <w:r w:rsidRPr="003A3078">
        <w:rPr>
          <w:rFonts w:ascii="David" w:eastAsia="David" w:hAnsi="David" w:cs="David"/>
          <w:sz w:val="24"/>
          <w:szCs w:val="24"/>
          <w:rtl/>
        </w:rPr>
        <w:t>ק במקלטים מבניים.</w:t>
      </w:r>
    </w:p>
    <w:p w:rsidR="005B2865" w:rsidRDefault="005B2865" w:rsidP="005B2865">
      <w:pPr>
        <w:tabs>
          <w:tab w:val="left" w:pos="7030"/>
        </w:tabs>
        <w:spacing w:after="200" w:line="360" w:lineRule="auto"/>
        <w:jc w:val="both"/>
        <w:rPr>
          <w:rFonts w:ascii="David" w:eastAsia="David" w:hAnsi="David" w:cs="David"/>
          <w:sz w:val="24"/>
          <w:szCs w:val="24"/>
          <w:rtl/>
        </w:rPr>
      </w:pPr>
      <w:r w:rsidRPr="00C341A3">
        <w:rPr>
          <w:rFonts w:ascii="David" w:eastAsia="David" w:hAnsi="David" w:cs="David"/>
          <w:b/>
          <w:bCs/>
          <w:sz w:val="24"/>
          <w:szCs w:val="24"/>
          <w:rtl/>
        </w:rPr>
        <w:t xml:space="preserve">ישראל, שהיא המובילה בעולם בהיבטים ביטחוניים ואזרחיים רבים, יכולה להציב רף חדש </w:t>
      </w:r>
      <w:r w:rsidRPr="00C341A3">
        <w:rPr>
          <w:rFonts w:ascii="David" w:eastAsia="David" w:hAnsi="David" w:cs="David" w:hint="cs"/>
          <w:b/>
          <w:bCs/>
          <w:sz w:val="24"/>
          <w:szCs w:val="24"/>
          <w:rtl/>
        </w:rPr>
        <w:t xml:space="preserve">גם </w:t>
      </w:r>
      <w:r w:rsidRPr="00C341A3">
        <w:rPr>
          <w:rFonts w:ascii="David" w:eastAsia="David" w:hAnsi="David" w:cs="David"/>
          <w:b/>
          <w:bCs/>
          <w:sz w:val="24"/>
          <w:szCs w:val="24"/>
          <w:rtl/>
        </w:rPr>
        <w:t>למוכנות גלובלית להתקפה גרעינית</w:t>
      </w:r>
      <w:r w:rsidRPr="003A3078">
        <w:rPr>
          <w:rFonts w:ascii="David" w:eastAsia="David" w:hAnsi="David" w:cs="David"/>
          <w:sz w:val="24"/>
          <w:szCs w:val="24"/>
          <w:rtl/>
        </w:rPr>
        <w:t xml:space="preserve">. </w:t>
      </w:r>
      <w:r>
        <w:rPr>
          <w:rFonts w:ascii="David" w:eastAsia="David" w:hAnsi="David" w:cs="David" w:hint="cs"/>
          <w:sz w:val="24"/>
          <w:szCs w:val="24"/>
          <w:rtl/>
        </w:rPr>
        <w:t>ה</w:t>
      </w:r>
      <w:r w:rsidRPr="003A3078">
        <w:rPr>
          <w:rFonts w:ascii="David" w:eastAsia="David" w:hAnsi="David" w:cs="David"/>
          <w:sz w:val="24"/>
          <w:szCs w:val="24"/>
          <w:rtl/>
        </w:rPr>
        <w:t xml:space="preserve">בנייה </w:t>
      </w:r>
      <w:r>
        <w:rPr>
          <w:rFonts w:ascii="David" w:eastAsia="David" w:hAnsi="David" w:cs="David" w:hint="cs"/>
          <w:sz w:val="24"/>
          <w:szCs w:val="24"/>
          <w:rtl/>
        </w:rPr>
        <w:t>ה</w:t>
      </w:r>
      <w:r w:rsidRPr="003A3078">
        <w:rPr>
          <w:rFonts w:ascii="David" w:eastAsia="David" w:hAnsi="David" w:cs="David"/>
          <w:sz w:val="24"/>
          <w:szCs w:val="24"/>
          <w:rtl/>
        </w:rPr>
        <w:t xml:space="preserve">עירונית </w:t>
      </w:r>
      <w:r>
        <w:rPr>
          <w:rFonts w:ascii="David" w:eastAsia="David" w:hAnsi="David" w:cs="David" w:hint="cs"/>
          <w:sz w:val="24"/>
          <w:szCs w:val="24"/>
          <w:rtl/>
        </w:rPr>
        <w:t>ב</w:t>
      </w:r>
      <w:r w:rsidRPr="003A3078">
        <w:rPr>
          <w:rFonts w:ascii="David" w:eastAsia="David" w:hAnsi="David" w:cs="David"/>
          <w:sz w:val="24"/>
          <w:szCs w:val="24"/>
          <w:rtl/>
        </w:rPr>
        <w:t>ישראל מספקת מודל מצוין להכנות להגנה גרעינית</w:t>
      </w:r>
      <w:r>
        <w:rPr>
          <w:rFonts w:ascii="David" w:eastAsia="David" w:hAnsi="David" w:cs="David" w:hint="cs"/>
          <w:sz w:val="24"/>
          <w:szCs w:val="24"/>
          <w:rtl/>
        </w:rPr>
        <w:t xml:space="preserve"> ואף לשמש</w:t>
      </w:r>
      <w:r w:rsidRPr="003A3078">
        <w:rPr>
          <w:rFonts w:ascii="David" w:eastAsia="David" w:hAnsi="David" w:cs="David"/>
          <w:sz w:val="24"/>
          <w:szCs w:val="24"/>
          <w:rtl/>
        </w:rPr>
        <w:t xml:space="preserve"> חלק ממודל מוכנות מקיף ל</w:t>
      </w:r>
      <w:r>
        <w:rPr>
          <w:rFonts w:ascii="David" w:eastAsia="David" w:hAnsi="David" w:cs="David" w:hint="cs"/>
          <w:sz w:val="24"/>
          <w:szCs w:val="24"/>
          <w:rtl/>
        </w:rPr>
        <w:t xml:space="preserve">יתר מדינות </w:t>
      </w:r>
      <w:r w:rsidRPr="003A3078">
        <w:rPr>
          <w:rFonts w:ascii="David" w:eastAsia="David" w:hAnsi="David" w:cs="David"/>
          <w:sz w:val="24"/>
          <w:szCs w:val="24"/>
          <w:rtl/>
        </w:rPr>
        <w:t>העולם.</w:t>
      </w:r>
    </w:p>
    <w:p w:rsidR="005B2865" w:rsidRDefault="005B2865" w:rsidP="005B2865">
      <w:pPr>
        <w:spacing w:after="200" w:line="360" w:lineRule="auto"/>
        <w:jc w:val="both"/>
        <w:rPr>
          <w:rFonts w:ascii="David" w:eastAsia="David" w:hAnsi="David" w:cs="David"/>
          <w:sz w:val="24"/>
          <w:szCs w:val="24"/>
          <w:rtl/>
        </w:rPr>
      </w:pPr>
    </w:p>
    <w:p w:rsidR="005B2865" w:rsidRDefault="005B2865" w:rsidP="005B2865">
      <w:pPr>
        <w:spacing w:after="200" w:line="360" w:lineRule="auto"/>
        <w:jc w:val="both"/>
        <w:rPr>
          <w:rFonts w:ascii="David" w:eastAsia="David" w:hAnsi="David" w:cs="David"/>
          <w:sz w:val="24"/>
          <w:szCs w:val="24"/>
          <w:rtl/>
        </w:rPr>
      </w:pPr>
    </w:p>
    <w:p w:rsidR="005B2865" w:rsidRDefault="005B2865" w:rsidP="005B2865">
      <w:pPr>
        <w:spacing w:after="200" w:line="360" w:lineRule="auto"/>
        <w:jc w:val="both"/>
        <w:rPr>
          <w:rFonts w:ascii="David" w:eastAsia="David" w:hAnsi="David" w:cs="David"/>
          <w:sz w:val="24"/>
          <w:szCs w:val="24"/>
          <w:rtl/>
        </w:rPr>
      </w:pPr>
    </w:p>
    <w:p w:rsidR="005B2865" w:rsidRDefault="005B2865" w:rsidP="005B2865">
      <w:pPr>
        <w:spacing w:after="200" w:line="360" w:lineRule="auto"/>
        <w:jc w:val="both"/>
        <w:rPr>
          <w:rFonts w:ascii="David" w:eastAsia="David" w:hAnsi="David" w:cs="David"/>
          <w:sz w:val="24"/>
          <w:szCs w:val="24"/>
          <w:rtl/>
        </w:rPr>
      </w:pPr>
    </w:p>
    <w:p w:rsidR="005B2865" w:rsidRPr="003A3078" w:rsidRDefault="005B2865" w:rsidP="005B2865">
      <w:pPr>
        <w:spacing w:after="200" w:line="360" w:lineRule="auto"/>
        <w:jc w:val="both"/>
        <w:rPr>
          <w:rFonts w:ascii="David" w:eastAsia="David" w:hAnsi="David" w:cs="David"/>
          <w:sz w:val="24"/>
          <w:szCs w:val="24"/>
        </w:rPr>
      </w:pPr>
    </w:p>
    <w:p w:rsidR="005B2865" w:rsidRPr="005B2865" w:rsidRDefault="005B2865" w:rsidP="00C9424C">
      <w:pPr>
        <w:spacing w:after="200" w:line="360" w:lineRule="auto"/>
        <w:jc w:val="center"/>
        <w:rPr>
          <w:rFonts w:ascii="David" w:eastAsia="David" w:hAnsi="David" w:cs="David"/>
          <w:b/>
          <w:bCs/>
          <w:sz w:val="28"/>
          <w:szCs w:val="28"/>
          <w:rtl/>
        </w:rPr>
      </w:pPr>
    </w:p>
    <w:p w:rsidR="00A85D37" w:rsidRDefault="00A85D37" w:rsidP="00C9424C">
      <w:pPr>
        <w:spacing w:before="120" w:after="120"/>
        <w:ind w:left="144" w:right="230"/>
        <w:jc w:val="center"/>
        <w:rPr>
          <w:rFonts w:ascii="David" w:eastAsia="David" w:hAnsi="David" w:cs="David"/>
          <w:b/>
          <w:bCs/>
          <w:sz w:val="28"/>
          <w:szCs w:val="28"/>
          <w:rtl/>
        </w:rPr>
      </w:pPr>
    </w:p>
    <w:p w:rsidR="003D3383" w:rsidRDefault="003D3383" w:rsidP="00C9424C">
      <w:pPr>
        <w:spacing w:before="120" w:after="120"/>
        <w:ind w:left="144" w:right="230"/>
        <w:jc w:val="center"/>
        <w:rPr>
          <w:rFonts w:ascii="David" w:eastAsia="David" w:hAnsi="David" w:cs="David"/>
          <w:b/>
          <w:bCs/>
          <w:sz w:val="28"/>
          <w:szCs w:val="28"/>
          <w:rtl/>
        </w:rPr>
      </w:pPr>
    </w:p>
    <w:p w:rsidR="003D3383" w:rsidRDefault="003D3383" w:rsidP="00C9424C">
      <w:pPr>
        <w:spacing w:before="120" w:after="120"/>
        <w:ind w:left="144" w:right="230"/>
        <w:jc w:val="center"/>
        <w:rPr>
          <w:rFonts w:ascii="David" w:hAnsi="David" w:cs="David"/>
          <w:b/>
          <w:bCs/>
          <w:sz w:val="40"/>
          <w:szCs w:val="40"/>
          <w:rtl/>
        </w:rPr>
      </w:pPr>
    </w:p>
    <w:p w:rsidR="00A85D37" w:rsidRDefault="00A85D37" w:rsidP="00C9424C">
      <w:pPr>
        <w:spacing w:before="120" w:after="120"/>
        <w:ind w:left="144" w:right="230"/>
        <w:jc w:val="center"/>
        <w:rPr>
          <w:rFonts w:ascii="David" w:hAnsi="David" w:cs="David"/>
          <w:b/>
          <w:bCs/>
          <w:sz w:val="40"/>
          <w:szCs w:val="40"/>
          <w:rtl/>
        </w:rPr>
      </w:pPr>
    </w:p>
    <w:p w:rsidR="00A85D37" w:rsidRDefault="00A85D37" w:rsidP="00C9424C">
      <w:pPr>
        <w:spacing w:before="120" w:after="120"/>
        <w:ind w:left="144" w:right="230"/>
        <w:jc w:val="center"/>
        <w:rPr>
          <w:rFonts w:ascii="David" w:hAnsi="David" w:cs="David"/>
          <w:b/>
          <w:bCs/>
          <w:sz w:val="40"/>
          <w:szCs w:val="40"/>
          <w:rtl/>
        </w:rPr>
      </w:pPr>
    </w:p>
    <w:p w:rsidR="003D3383" w:rsidRDefault="003D3383" w:rsidP="00C9424C">
      <w:pPr>
        <w:spacing w:before="120" w:after="120"/>
        <w:ind w:left="144" w:right="230"/>
        <w:jc w:val="center"/>
        <w:rPr>
          <w:rFonts w:ascii="David" w:hAnsi="David" w:cs="David"/>
          <w:b/>
          <w:bCs/>
          <w:sz w:val="40"/>
          <w:szCs w:val="40"/>
          <w:rtl/>
        </w:rPr>
      </w:pPr>
    </w:p>
    <w:p w:rsidR="00C9424C" w:rsidRPr="0093267C" w:rsidRDefault="00C9424C" w:rsidP="00C9424C">
      <w:pPr>
        <w:spacing w:before="120" w:after="120"/>
        <w:ind w:left="144" w:right="230"/>
        <w:jc w:val="center"/>
        <w:rPr>
          <w:rFonts w:ascii="David" w:hAnsi="David" w:cs="David"/>
          <w:b/>
          <w:bCs/>
          <w:sz w:val="40"/>
          <w:szCs w:val="40"/>
        </w:rPr>
      </w:pPr>
      <w:r w:rsidRPr="0093267C">
        <w:rPr>
          <w:rFonts w:ascii="David" w:hAnsi="David" w:cs="David"/>
          <w:b/>
          <w:bCs/>
          <w:sz w:val="40"/>
          <w:szCs w:val="40"/>
          <w:rtl/>
        </w:rPr>
        <w:t xml:space="preserve">רקטת </w:t>
      </w:r>
      <w:r>
        <w:rPr>
          <w:rFonts w:ascii="David" w:hAnsi="David" w:cs="David" w:hint="cs"/>
          <w:b/>
          <w:bCs/>
          <w:sz w:val="40"/>
          <w:szCs w:val="40"/>
          <w:rtl/>
        </w:rPr>
        <w:t>׳</w:t>
      </w:r>
      <w:r w:rsidRPr="0093267C">
        <w:rPr>
          <w:rFonts w:ascii="David" w:hAnsi="David" w:cs="David"/>
          <w:b/>
          <w:bCs/>
          <w:sz w:val="40"/>
          <w:szCs w:val="40"/>
          <w:rtl/>
        </w:rPr>
        <w:t>הר הגעש</w:t>
      </w:r>
      <w:r>
        <w:rPr>
          <w:rFonts w:ascii="David" w:hAnsi="David" w:cs="David" w:hint="cs"/>
          <w:b/>
          <w:bCs/>
          <w:sz w:val="40"/>
          <w:szCs w:val="40"/>
          <w:rtl/>
        </w:rPr>
        <w:t xml:space="preserve">׳ - </w:t>
      </w:r>
      <w:r w:rsidRPr="0093267C">
        <w:rPr>
          <w:rFonts w:ascii="David" w:hAnsi="David" w:cs="David"/>
          <w:b/>
          <w:bCs/>
          <w:sz w:val="40"/>
          <w:szCs w:val="40"/>
          <w:rtl/>
        </w:rPr>
        <w:t>מחדל עזה השלישי?</w:t>
      </w:r>
    </w:p>
    <w:p w:rsidR="00C9424C" w:rsidRPr="0093267C" w:rsidRDefault="00A85D37" w:rsidP="00C9424C">
      <w:pPr>
        <w:spacing w:before="120" w:after="240"/>
        <w:jc w:val="center"/>
        <w:rPr>
          <w:rFonts w:ascii="David" w:hAnsi="David" w:cs="David"/>
          <w:b/>
        </w:rPr>
      </w:pPr>
      <w:r>
        <w:rPr>
          <w:rFonts w:ascii="Arial" w:eastAsia="Times New Roman" w:hAnsi="Arial" w:cs="Arial" w:hint="cs"/>
          <w:noProof/>
          <w:sz w:val="20"/>
          <w:szCs w:val="20"/>
          <w:rtl/>
        </w:rPr>
        <mc:AlternateContent>
          <mc:Choice Requires="wps">
            <w:drawing>
              <wp:anchor distT="0" distB="0" distL="114300" distR="114300" simplePos="0" relativeHeight="251679744" behindDoc="0" locked="0" layoutInCell="1" allowOverlap="1" wp14:anchorId="7892A8F3" wp14:editId="2D685868">
                <wp:simplePos x="0" y="0"/>
                <wp:positionH relativeFrom="column">
                  <wp:posOffset>-8890</wp:posOffset>
                </wp:positionH>
                <wp:positionV relativeFrom="paragraph">
                  <wp:posOffset>205740</wp:posOffset>
                </wp:positionV>
                <wp:extent cx="5293995" cy="67310"/>
                <wp:effectExtent l="19050" t="19050" r="20955" b="46990"/>
                <wp:wrapNone/>
                <wp:docPr id="18" name="Left Arrow 18"/>
                <wp:cNvGraphicFramePr/>
                <a:graphic xmlns:a="http://schemas.openxmlformats.org/drawingml/2006/main">
                  <a:graphicData uri="http://schemas.microsoft.com/office/word/2010/wordprocessingShape">
                    <wps:wsp>
                      <wps:cNvSpPr/>
                      <wps:spPr>
                        <a:xfrm>
                          <a:off x="0" y="0"/>
                          <a:ext cx="5293995" cy="6731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Left Arrow 18" o:spid="_x0000_s1026" type="#_x0000_t66" style="position:absolute;left:0;text-align:left;margin-left:-.7pt;margin-top:16.2pt;width:416.85pt;height:5.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" adj="137" fillcolor="#5b9bd5" strokecolor="#41719c" strokeweight="1pt"/>
            </w:pict>
          </mc:Fallback>
        </mc:AlternateContent>
      </w:r>
      <w:r w:rsidR="00C9424C" w:rsidRPr="0093267C">
        <w:rPr>
          <w:rFonts w:ascii="David" w:hAnsi="David" w:cs="David"/>
          <w:b/>
          <w:bCs/>
          <w:rtl/>
        </w:rPr>
        <w:t>ד"ר עופר ישראלי</w:t>
      </w:r>
      <w:r w:rsidR="00C9424C" w:rsidRPr="0093267C">
        <w:rPr>
          <w:rStyle w:val="FootnoteAnchor"/>
          <w:rFonts w:ascii="David" w:hAnsi="David" w:cs="David"/>
          <w:b/>
          <w:bCs/>
          <w:rtl/>
        </w:rPr>
        <w:footnoteReference w:id="10"/>
      </w:r>
    </w:p>
    <w:p w:rsidR="00C9424C" w:rsidRDefault="00C9424C" w:rsidP="00C9424C">
      <w:pPr>
        <w:spacing w:before="60" w:after="60" w:line="360" w:lineRule="auto"/>
        <w:jc w:val="both"/>
        <w:rPr>
          <w:rFonts w:ascii="David" w:hAnsi="David" w:cs="David"/>
          <w:rtl/>
        </w:rPr>
      </w:pPr>
    </w:p>
    <w:p w:rsidR="00C9424C" w:rsidRDefault="00C9424C" w:rsidP="00C9424C">
      <w:pPr>
        <w:spacing w:before="60" w:after="60" w:line="360" w:lineRule="auto"/>
        <w:jc w:val="both"/>
        <w:rPr>
          <w:rFonts w:ascii="David" w:hAnsi="David" w:cs="David"/>
          <w:rtl/>
        </w:rPr>
      </w:pPr>
      <w:r w:rsidRPr="0093267C">
        <w:rPr>
          <w:rFonts w:ascii="David" w:hAnsi="David" w:cs="David"/>
          <w:rtl/>
        </w:rPr>
        <w:t>מחדל כפול נזקף לחובת מערכת הביטחון הישראלית בעשור האחרון בהתמודדותה עם ארגון חמאס. הפתרונות פותחו לבסוף</w:t>
      </w:r>
      <w:r>
        <w:rPr>
          <w:rFonts w:ascii="David" w:hAnsi="David" w:cs="David" w:hint="cs"/>
          <w:rtl/>
        </w:rPr>
        <w:t xml:space="preserve"> אך</w:t>
      </w:r>
      <w:r w:rsidRPr="0093267C">
        <w:rPr>
          <w:rFonts w:ascii="David" w:hAnsi="David" w:cs="David"/>
          <w:rtl/>
        </w:rPr>
        <w:t xml:space="preserve"> רק לאחר תשלום כבד בחיי חיילים ואזרחים: מערכת </w:t>
      </w:r>
      <w:r w:rsidRPr="007D7F94">
        <w:rPr>
          <w:rFonts w:ascii="David" w:hAnsi="David" w:cs="David"/>
          <w:b/>
          <w:bCs/>
          <w:rtl/>
        </w:rPr>
        <w:t>'כיפת ברזל'</w:t>
      </w:r>
      <w:r w:rsidRPr="0093267C">
        <w:rPr>
          <w:rFonts w:ascii="David" w:hAnsi="David" w:cs="David"/>
          <w:rtl/>
        </w:rPr>
        <w:t xml:space="preserve"> סיפקה פתרון שנראה בתחילה בלתי אפשרי לטילי הקסאם הפרימיטיביים; </w:t>
      </w:r>
      <w:r w:rsidRPr="007D7F94">
        <w:rPr>
          <w:rFonts w:ascii="David" w:hAnsi="David" w:cs="David"/>
          <w:b/>
          <w:bCs/>
          <w:rtl/>
        </w:rPr>
        <w:t>המכשול התת-קרקעי</w:t>
      </w:r>
      <w:r w:rsidRPr="0093267C">
        <w:rPr>
          <w:rFonts w:ascii="David" w:hAnsi="David" w:cs="David"/>
          <w:rtl/>
        </w:rPr>
        <w:t xml:space="preserve"> הנבנה כעת במרץ על גבול הרצועה בשילוב מערכות ניטור מתקדמות יספקו בהקדם פתרון למנהרות התקיפה חוצות הגדר. </w:t>
      </w:r>
    </w:p>
    <w:p w:rsidR="00C9424C" w:rsidRPr="0093267C" w:rsidRDefault="00C9424C" w:rsidP="00C9424C">
      <w:pPr>
        <w:spacing w:before="60" w:after="60" w:line="360" w:lineRule="auto"/>
        <w:jc w:val="both"/>
        <w:rPr>
          <w:rFonts w:ascii="David" w:hAnsi="David" w:cs="David"/>
        </w:rPr>
      </w:pPr>
      <w:r w:rsidRPr="0093267C">
        <w:rPr>
          <w:rFonts w:ascii="David" w:hAnsi="David" w:cs="David"/>
          <w:rtl/>
        </w:rPr>
        <w:t xml:space="preserve">ואולם, </w:t>
      </w:r>
      <w:r>
        <w:rPr>
          <w:rFonts w:ascii="David" w:hAnsi="David" w:cs="David" w:hint="cs"/>
          <w:rtl/>
        </w:rPr>
        <w:t xml:space="preserve">נראה כי </w:t>
      </w:r>
      <w:r w:rsidRPr="0093267C">
        <w:rPr>
          <w:rFonts w:ascii="David" w:hAnsi="David" w:cs="David"/>
          <w:rtl/>
        </w:rPr>
        <w:t>מחדל שלישי מתפתח</w:t>
      </w:r>
      <w:r>
        <w:rPr>
          <w:rFonts w:ascii="David" w:hAnsi="David" w:cs="David" w:hint="cs"/>
          <w:rtl/>
        </w:rPr>
        <w:t xml:space="preserve"> לנגד עינינו </w:t>
      </w:r>
      <w:r>
        <w:rPr>
          <w:rFonts w:ascii="David" w:hAnsi="David" w:cs="David"/>
          <w:rtl/>
        </w:rPr>
        <w:t>–</w:t>
      </w:r>
      <w:r>
        <w:rPr>
          <w:rFonts w:ascii="David" w:hAnsi="David" w:cs="David" w:hint="cs"/>
          <w:rtl/>
        </w:rPr>
        <w:t xml:space="preserve"> </w:t>
      </w:r>
      <w:r w:rsidRPr="0093267C">
        <w:rPr>
          <w:rFonts w:ascii="David" w:hAnsi="David" w:cs="David"/>
          <w:rtl/>
        </w:rPr>
        <w:t xml:space="preserve">אלו </w:t>
      </w:r>
      <w:r>
        <w:rPr>
          <w:rFonts w:ascii="David" w:hAnsi="David" w:cs="David" w:hint="cs"/>
          <w:rtl/>
        </w:rPr>
        <w:t xml:space="preserve">הן </w:t>
      </w:r>
      <w:r w:rsidRPr="007D7F94">
        <w:rPr>
          <w:rFonts w:ascii="David" w:hAnsi="David" w:cs="David"/>
          <w:b/>
          <w:bCs/>
          <w:rtl/>
        </w:rPr>
        <w:t xml:space="preserve">רקטות </w:t>
      </w:r>
      <w:r>
        <w:rPr>
          <w:rFonts w:ascii="David" w:hAnsi="David" w:cs="David" w:hint="cs"/>
          <w:b/>
          <w:bCs/>
          <w:rtl/>
        </w:rPr>
        <w:t>׳</w:t>
      </w:r>
      <w:r w:rsidRPr="007D7F94">
        <w:rPr>
          <w:rFonts w:ascii="David" w:hAnsi="David" w:cs="David"/>
          <w:b/>
          <w:bCs/>
          <w:rtl/>
        </w:rPr>
        <w:t>הר הגעש</w:t>
      </w:r>
      <w:r>
        <w:rPr>
          <w:rFonts w:ascii="David" w:hAnsi="David" w:cs="David" w:hint="cs"/>
          <w:b/>
          <w:bCs/>
          <w:rtl/>
        </w:rPr>
        <w:t>׳</w:t>
      </w:r>
      <w:r w:rsidRPr="007D7F94">
        <w:rPr>
          <w:rFonts w:ascii="David" w:hAnsi="David" w:cs="David"/>
          <w:b/>
          <w:bCs/>
          <w:rtl/>
        </w:rPr>
        <w:t xml:space="preserve"> ודומותיה</w:t>
      </w:r>
      <w:r w:rsidRPr="0093267C">
        <w:rPr>
          <w:rFonts w:ascii="David" w:hAnsi="David" w:cs="David"/>
          <w:rtl/>
        </w:rPr>
        <w:t>. במידה וישראל לא תפתח בהקדם פתרון טכנולוגי לאיום היא עלולה לשלם מחיר גבוה בעימות עתידי מול חמאס וחיזבאללה.</w:t>
      </w:r>
    </w:p>
    <w:p w:rsidR="00C9424C" w:rsidRPr="0093267C" w:rsidRDefault="00C9424C" w:rsidP="00C9424C">
      <w:pPr>
        <w:spacing w:before="60" w:after="60" w:line="360" w:lineRule="auto"/>
        <w:jc w:val="both"/>
        <w:rPr>
          <w:rFonts w:ascii="David" w:hAnsi="David" w:cs="David"/>
        </w:rPr>
      </w:pPr>
      <w:r w:rsidRPr="0093267C">
        <w:rPr>
          <w:rFonts w:ascii="David" w:hAnsi="David" w:cs="David"/>
          <w:rtl/>
        </w:rPr>
        <w:t>רקטת ׳הר הגעש׳, הנקראת ׳אל-אשתר׳ באירן ובעירק ו׳אל-בורקאן׳ בלבנון, נמצאת בשימוש חיזבאללה בסוריה. זוהי רקטה לטווח קצר</w:t>
      </w:r>
      <w:r>
        <w:rPr>
          <w:rFonts w:ascii="David" w:hAnsi="David" w:cs="David" w:hint="cs"/>
          <w:rtl/>
        </w:rPr>
        <w:t xml:space="preserve"> </w:t>
      </w:r>
      <w:r>
        <w:rPr>
          <w:rFonts w:ascii="David" w:hAnsi="David" w:cs="David"/>
          <w:rtl/>
        </w:rPr>
        <w:t>–</w:t>
      </w:r>
      <w:r>
        <w:rPr>
          <w:rFonts w:ascii="David" w:hAnsi="David" w:cs="David" w:hint="cs"/>
          <w:rtl/>
        </w:rPr>
        <w:t xml:space="preserve"> </w:t>
      </w:r>
      <w:r w:rsidRPr="0093267C">
        <w:rPr>
          <w:rFonts w:ascii="David" w:hAnsi="David" w:cs="David"/>
          <w:rtl/>
        </w:rPr>
        <w:t>עד שלושה קילומטרים</w:t>
      </w:r>
      <w:r>
        <w:rPr>
          <w:rFonts w:ascii="David" w:hAnsi="David" w:cs="David" w:hint="cs"/>
          <w:rtl/>
        </w:rPr>
        <w:t xml:space="preserve"> </w:t>
      </w:r>
      <w:r>
        <w:rPr>
          <w:rFonts w:ascii="David" w:hAnsi="David" w:cs="David"/>
          <w:rtl/>
        </w:rPr>
        <w:t>–</w:t>
      </w:r>
      <w:r>
        <w:rPr>
          <w:rFonts w:ascii="David" w:hAnsi="David" w:cs="David" w:hint="cs"/>
          <w:rtl/>
        </w:rPr>
        <w:t xml:space="preserve"> </w:t>
      </w:r>
      <w:r w:rsidRPr="007D7F94">
        <w:rPr>
          <w:rFonts w:ascii="David" w:hAnsi="David" w:cs="David"/>
          <w:b/>
          <w:bCs/>
          <w:rtl/>
        </w:rPr>
        <w:t xml:space="preserve">בעלת ראש נפץ של כ </w:t>
      </w:r>
      <w:r w:rsidRPr="007D7F94">
        <w:rPr>
          <w:rFonts w:ascii="David" w:hAnsi="David" w:cs="David"/>
          <w:b/>
          <w:bCs/>
        </w:rPr>
        <w:t>500</w:t>
      </w:r>
      <w:r w:rsidRPr="007D7F94">
        <w:rPr>
          <w:rFonts w:ascii="David" w:hAnsi="David" w:cs="David"/>
          <w:b/>
          <w:bCs/>
          <w:rtl/>
        </w:rPr>
        <w:t xml:space="preserve"> ק״ג, פשוטה להפעלה וזולה מאוד</w:t>
      </w:r>
      <w:r w:rsidRPr="0093267C">
        <w:rPr>
          <w:rFonts w:ascii="David" w:hAnsi="David" w:cs="David"/>
          <w:rtl/>
        </w:rPr>
        <w:t xml:space="preserve">, </w:t>
      </w:r>
      <w:r w:rsidRPr="0093267C">
        <w:rPr>
          <w:rFonts w:ascii="David" w:hAnsi="David" w:cs="David"/>
        </w:rPr>
        <w:t>300-400</w:t>
      </w:r>
      <w:r w:rsidRPr="0093267C">
        <w:rPr>
          <w:rFonts w:ascii="David" w:hAnsi="David" w:cs="David"/>
          <w:rtl/>
        </w:rPr>
        <w:t xml:space="preserve"> </w:t>
      </w:r>
      <w:r>
        <w:rPr>
          <w:rFonts w:ascii="David" w:hAnsi="David" w:cs="David" w:hint="cs"/>
          <w:rtl/>
        </w:rPr>
        <w:t xml:space="preserve">דולר </w:t>
      </w:r>
      <w:r w:rsidRPr="0093267C">
        <w:rPr>
          <w:rFonts w:ascii="David" w:hAnsi="David" w:cs="David"/>
          <w:rtl/>
        </w:rPr>
        <w:t xml:space="preserve">ליחידה בלבד. </w:t>
      </w:r>
      <w:r w:rsidRPr="007D7F94">
        <w:rPr>
          <w:rFonts w:ascii="David" w:hAnsi="David" w:cs="David"/>
          <w:rtl/>
        </w:rPr>
        <w:t>ראש הקרב שלה</w:t>
      </w:r>
      <w:r w:rsidRPr="007D7F94">
        <w:rPr>
          <w:rFonts w:ascii="David" w:hAnsi="David" w:cs="David"/>
          <w:b/>
          <w:bCs/>
          <w:rtl/>
        </w:rPr>
        <w:t xml:space="preserve"> הרסני מאוד, מתפוצץ מיד ומתפשט באזור הפגיעה</w:t>
      </w:r>
      <w:r w:rsidRPr="0093267C">
        <w:rPr>
          <w:rFonts w:ascii="David" w:hAnsi="David" w:cs="David"/>
          <w:rtl/>
        </w:rPr>
        <w:t xml:space="preserve"> כדי להגדיל את אפקטיביות ההרס.</w:t>
      </w:r>
    </w:p>
    <w:p w:rsidR="00C9424C" w:rsidRPr="0093267C" w:rsidRDefault="00C9424C" w:rsidP="00C9424C">
      <w:pPr>
        <w:spacing w:before="60" w:after="60" w:line="360" w:lineRule="auto"/>
        <w:jc w:val="both"/>
        <w:rPr>
          <w:rFonts w:ascii="David" w:hAnsi="David" w:cs="David"/>
        </w:rPr>
      </w:pPr>
      <w:r w:rsidRPr="0093267C">
        <w:rPr>
          <w:rFonts w:ascii="David" w:hAnsi="David" w:cs="David"/>
          <w:rtl/>
        </w:rPr>
        <w:t xml:space="preserve">במלחמת האזרחים בסוריה השתמש חיזבאללה ברקטות אלו לפגיעה בכוחות מתנגדי משטר </w:t>
      </w:r>
      <w:r w:rsidRPr="007D7F94">
        <w:rPr>
          <w:rFonts w:ascii="David" w:hAnsi="David" w:cs="David"/>
          <w:rtl/>
        </w:rPr>
        <w:t>אסד. הדיווחים מאזורי הקרבות מציגים את התוצאות הקשות של פגיעת הרקטה ואת ההרס הסביבתי הרחב שהיא גורמת.</w:t>
      </w:r>
      <w:r w:rsidRPr="007D7F94">
        <w:rPr>
          <w:rFonts w:ascii="David" w:hAnsi="David" w:cs="David"/>
          <w:b/>
          <w:bCs/>
          <w:rtl/>
        </w:rPr>
        <w:t xml:space="preserve"> החורבן שהרקטה זורעת באזורים מיושבים הוא עצום והיכולת להתגונן מפניה באמצעות ריצה למקלטים היא כמעט בלתי אפשרית</w:t>
      </w:r>
      <w:r w:rsidRPr="0093267C">
        <w:rPr>
          <w:rFonts w:ascii="David" w:hAnsi="David" w:cs="David"/>
          <w:rtl/>
        </w:rPr>
        <w:t xml:space="preserve"> עקב שיגורה מטווח קצר וזמן התעופה המועט שלה עד לפגיעה במטרה.</w:t>
      </w:r>
    </w:p>
    <w:p w:rsidR="00C9424C" w:rsidRPr="0093267C" w:rsidRDefault="00C9424C" w:rsidP="00C9424C">
      <w:pPr>
        <w:spacing w:before="60" w:after="60" w:line="360" w:lineRule="auto"/>
        <w:jc w:val="both"/>
        <w:rPr>
          <w:rFonts w:ascii="David" w:hAnsi="David" w:cs="David"/>
        </w:rPr>
      </w:pPr>
      <w:r w:rsidRPr="0093267C">
        <w:rPr>
          <w:rFonts w:ascii="David" w:hAnsi="David" w:cs="David"/>
          <w:rtl/>
        </w:rPr>
        <w:t xml:space="preserve">לפי דיווחים, הרקטה מצויה בידי </w:t>
      </w:r>
      <w:r>
        <w:rPr>
          <w:rFonts w:ascii="David" w:hAnsi="David" w:cs="David" w:hint="cs"/>
          <w:rtl/>
        </w:rPr>
        <w:t xml:space="preserve">ארגון </w:t>
      </w:r>
      <w:r w:rsidRPr="007D7F94">
        <w:rPr>
          <w:rFonts w:ascii="David" w:hAnsi="David" w:cs="David" w:hint="cs"/>
          <w:b/>
          <w:bCs/>
          <w:rtl/>
        </w:rPr>
        <w:t>ה</w:t>
      </w:r>
      <w:r w:rsidRPr="007D7F94">
        <w:rPr>
          <w:rFonts w:ascii="David" w:hAnsi="David" w:cs="David"/>
          <w:b/>
          <w:bCs/>
          <w:rtl/>
        </w:rPr>
        <w:t xml:space="preserve">חמאס ברצועה </w:t>
      </w:r>
      <w:r w:rsidRPr="007D7F94">
        <w:rPr>
          <w:rFonts w:ascii="David" w:hAnsi="David" w:cs="David" w:hint="cs"/>
          <w:b/>
          <w:bCs/>
          <w:rtl/>
        </w:rPr>
        <w:t>ה</w:t>
      </w:r>
      <w:r w:rsidRPr="007D7F94">
        <w:rPr>
          <w:rFonts w:ascii="David" w:hAnsi="David" w:cs="David"/>
          <w:b/>
          <w:bCs/>
          <w:rtl/>
        </w:rPr>
        <w:t xml:space="preserve">מחזיק בעשרות רקטות מסוג זה או דומות לו (דוגמת רקטות 'אלפאנט' לטווח של עד </w:t>
      </w:r>
      <w:r w:rsidRPr="007D7F94">
        <w:rPr>
          <w:rFonts w:ascii="David" w:hAnsi="David" w:cs="David"/>
          <w:b/>
          <w:bCs/>
        </w:rPr>
        <w:t>12</w:t>
      </w:r>
      <w:r w:rsidRPr="007D7F94">
        <w:rPr>
          <w:rFonts w:ascii="David" w:hAnsi="David" w:cs="David"/>
          <w:b/>
          <w:bCs/>
          <w:rtl/>
        </w:rPr>
        <w:t xml:space="preserve"> קילומטרים)</w:t>
      </w:r>
      <w:r w:rsidRPr="0093267C">
        <w:rPr>
          <w:rFonts w:ascii="David" w:hAnsi="David" w:cs="David"/>
          <w:rtl/>
        </w:rPr>
        <w:t xml:space="preserve"> שנועדו לפגוע ביישובי עוטף עזה. בשל עוצמת ההרס של הרקטה ניתן להתייחס אליה כאל נשק 'שובר שוויון' שעלול לזרוע הרס רב ולגרום לנפגעים רבים ביישובי עוטף עזה בעימות הבא, וזאת בנוסף, כמובן, לנזק התודעתי העצום שיפגע קשות בהרתעה הישראלית.</w:t>
      </w:r>
    </w:p>
    <w:p w:rsidR="002979EF" w:rsidRDefault="002979EF" w:rsidP="00C9424C">
      <w:pPr>
        <w:spacing w:before="60" w:after="60" w:line="360" w:lineRule="auto"/>
        <w:jc w:val="both"/>
        <w:rPr>
          <w:rFonts w:ascii="David" w:hAnsi="David" w:cs="David"/>
          <w:rtl/>
        </w:rPr>
      </w:pPr>
    </w:p>
    <w:p w:rsidR="002979EF" w:rsidRDefault="002979EF" w:rsidP="00C9424C">
      <w:pPr>
        <w:spacing w:before="60" w:after="60" w:line="360" w:lineRule="auto"/>
        <w:jc w:val="both"/>
        <w:rPr>
          <w:rFonts w:ascii="David" w:hAnsi="David" w:cs="David"/>
          <w:rtl/>
        </w:rPr>
      </w:pPr>
    </w:p>
    <w:p w:rsidR="002979EF" w:rsidRDefault="002979EF" w:rsidP="00C9424C">
      <w:pPr>
        <w:spacing w:before="60" w:after="60" w:line="360" w:lineRule="auto"/>
        <w:jc w:val="both"/>
        <w:rPr>
          <w:rFonts w:ascii="David" w:hAnsi="David" w:cs="David"/>
          <w:rtl/>
        </w:rPr>
      </w:pPr>
    </w:p>
    <w:p w:rsidR="003D3383" w:rsidRDefault="003D3383" w:rsidP="00C9424C">
      <w:pPr>
        <w:spacing w:before="60" w:after="60" w:line="360" w:lineRule="auto"/>
        <w:jc w:val="both"/>
        <w:rPr>
          <w:rFonts w:ascii="David" w:hAnsi="David" w:cs="David"/>
          <w:rtl/>
        </w:rPr>
      </w:pPr>
    </w:p>
    <w:p w:rsidR="002979EF" w:rsidRDefault="002979EF" w:rsidP="00C9424C">
      <w:pPr>
        <w:spacing w:before="60" w:after="60" w:line="360" w:lineRule="auto"/>
        <w:jc w:val="both"/>
        <w:rPr>
          <w:rFonts w:ascii="David" w:hAnsi="David" w:cs="David"/>
          <w:rtl/>
        </w:rPr>
      </w:pPr>
    </w:p>
    <w:p w:rsidR="00C9424C" w:rsidRDefault="00C9424C" w:rsidP="00C9424C">
      <w:pPr>
        <w:spacing w:before="60" w:after="60" w:line="360" w:lineRule="auto"/>
        <w:jc w:val="both"/>
        <w:rPr>
          <w:rFonts w:ascii="David" w:hAnsi="David" w:cs="David"/>
          <w:rtl/>
        </w:rPr>
      </w:pPr>
      <w:r w:rsidRPr="0093267C">
        <w:rPr>
          <w:rFonts w:ascii="David" w:hAnsi="David" w:cs="David"/>
          <w:rtl/>
        </w:rPr>
        <w:t xml:space="preserve">רקטת ׳הר הגעש׳ היא 'פצצה טיפשה' אך בעלת אפקט הרס אדיר. היא עלולה לפגוע באזורים מאוכלסים </w:t>
      </w:r>
      <w:r w:rsidRPr="007D7F94">
        <w:rPr>
          <w:rFonts w:ascii="David" w:hAnsi="David" w:cs="David"/>
          <w:b/>
          <w:bCs/>
          <w:rtl/>
        </w:rPr>
        <w:t>בטווחים קרובים לרצועת עזה וגם בישובים לאורך גבולה הצפוני של ישראל</w:t>
      </w:r>
      <w:r w:rsidRPr="0093267C">
        <w:rPr>
          <w:rFonts w:ascii="David" w:hAnsi="David" w:cs="David"/>
          <w:rtl/>
        </w:rPr>
        <w:t>. גם אם לא יהיו נפגעים מאחר וצה״ל יצליח לפנות את הישובים בקרבת הגבול, פעולה שקשה להאמין שהצבא יצליח לבצעבהצלחה במסגרת הזמן הנדרשת, עדיין, תמונת הניצחון של אויבינו, חמאס וחיזבאללה, למראה ההרס הרב תהיה דרמטית.</w:t>
      </w:r>
    </w:p>
    <w:p w:rsidR="00C9424C" w:rsidRDefault="00C9424C" w:rsidP="00C9424C">
      <w:pPr>
        <w:spacing w:before="60" w:after="60" w:line="360" w:lineRule="auto"/>
        <w:jc w:val="both"/>
        <w:rPr>
          <w:rFonts w:ascii="David" w:hAnsi="David" w:cs="David"/>
          <w:rtl/>
        </w:rPr>
      </w:pPr>
    </w:p>
    <w:p w:rsidR="00C9424C" w:rsidRDefault="00C9424C" w:rsidP="00C9424C">
      <w:pPr>
        <w:spacing w:before="60" w:after="60" w:line="360" w:lineRule="auto"/>
        <w:jc w:val="both"/>
        <w:rPr>
          <w:rFonts w:ascii="David" w:hAnsi="David" w:cs="David"/>
          <w:rtl/>
        </w:rPr>
      </w:pPr>
      <w:r>
        <w:rPr>
          <w:noProof/>
        </w:rPr>
        <w:drawing>
          <wp:inline distT="0" distB="0" distL="0" distR="0" wp14:anchorId="391E30B0" wp14:editId="563E8F2D">
            <wp:extent cx="5448476" cy="3694748"/>
            <wp:effectExtent l="0" t="0" r="0" b="1270"/>
            <wp:docPr id="8" name="תמונה 1" descr="תוצאת תמונה עבור ‪lebanon volcano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lebanon volcano rock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592" cy="3694826"/>
                    </a:xfrm>
                    <a:prstGeom prst="rect">
                      <a:avLst/>
                    </a:prstGeom>
                    <a:noFill/>
                    <a:ln>
                      <a:noFill/>
                    </a:ln>
                  </pic:spPr>
                </pic:pic>
              </a:graphicData>
            </a:graphic>
          </wp:inline>
        </w:drawing>
      </w:r>
    </w:p>
    <w:p w:rsidR="00C9424C" w:rsidRPr="0093267C" w:rsidRDefault="00C9424C" w:rsidP="00C9424C">
      <w:pPr>
        <w:spacing w:before="60" w:after="60" w:line="360" w:lineRule="auto"/>
        <w:jc w:val="both"/>
        <w:rPr>
          <w:rFonts w:ascii="David" w:hAnsi="David" w:cs="David"/>
        </w:rPr>
      </w:pPr>
    </w:p>
    <w:p w:rsidR="00C9424C" w:rsidRDefault="00C9424C" w:rsidP="00C9424C">
      <w:pPr>
        <w:spacing w:before="60" w:after="60" w:line="360" w:lineRule="auto"/>
        <w:jc w:val="both"/>
        <w:rPr>
          <w:rFonts w:ascii="David" w:hAnsi="David" w:cs="David"/>
          <w:rtl/>
        </w:rPr>
      </w:pPr>
    </w:p>
    <w:p w:rsidR="00C9424C" w:rsidRPr="0093267C" w:rsidRDefault="00C9424C" w:rsidP="00C9424C">
      <w:pPr>
        <w:spacing w:before="60" w:after="60" w:line="360" w:lineRule="auto"/>
        <w:jc w:val="both"/>
        <w:rPr>
          <w:rFonts w:ascii="David" w:hAnsi="David" w:cs="David"/>
        </w:rPr>
      </w:pPr>
      <w:r w:rsidRPr="0093267C">
        <w:rPr>
          <w:rFonts w:ascii="David" w:hAnsi="David" w:cs="David"/>
          <w:rtl/>
        </w:rPr>
        <w:t>מערכת 'כיפת ברזל' המתוחכמת אינה מסוגלת ליירט פצצות קצרות טווח ו</w:t>
      </w:r>
      <w:r w:rsidRPr="007D7F94">
        <w:rPr>
          <w:rFonts w:ascii="David" w:hAnsi="David" w:cs="David"/>
          <w:b/>
          <w:bCs/>
          <w:rtl/>
        </w:rPr>
        <w:t xml:space="preserve">הפתרון של צה״ל לאיום, פינוי יישובי עוטף עזה במקרה של עימות עם חמאס, אינו מספק </w:t>
      </w:r>
      <w:r w:rsidRPr="0093267C">
        <w:rPr>
          <w:rFonts w:ascii="David" w:hAnsi="David" w:cs="David"/>
          <w:rtl/>
        </w:rPr>
        <w:t xml:space="preserve">בלשון המעטה. נקודת התורפה של הרקטה היא איטיות השיגור עקב המשקל הכבד וגמלוניות מסלול התעופה שלה, מה שהופך אותה לקלה ליירוט ולהשמדה. תעשיות הביטחון הישראליות הוכיחו את יכולתן לספק פתרונות טכנולוגיים איכותיים בזמן שיא. גם במקרה זה האיום אותו מציבות רקטת </w:t>
      </w:r>
      <w:r>
        <w:rPr>
          <w:rFonts w:ascii="David" w:hAnsi="David" w:cs="David" w:hint="cs"/>
          <w:rtl/>
        </w:rPr>
        <w:t>׳</w:t>
      </w:r>
      <w:r w:rsidRPr="0093267C">
        <w:rPr>
          <w:rFonts w:ascii="David" w:hAnsi="David" w:cs="David"/>
          <w:rtl/>
        </w:rPr>
        <w:t>הר הגעש</w:t>
      </w:r>
      <w:r>
        <w:rPr>
          <w:rFonts w:ascii="David" w:hAnsi="David" w:cs="David" w:hint="cs"/>
          <w:rtl/>
        </w:rPr>
        <w:t>׳</w:t>
      </w:r>
      <w:r w:rsidRPr="0093267C">
        <w:rPr>
          <w:rFonts w:ascii="David" w:hAnsi="David" w:cs="David"/>
          <w:rtl/>
        </w:rPr>
        <w:t xml:space="preserve"> ודומותיה איננו מעבר ליכולות הפיתוח שלהן. ועדיין נותרה פתוחה השאלה האם מדינת ישראל תצליח להתכונן למציאות העתידית המתהווה ואף להשפיע עליה לטובה בניגוד לשני המחדלים האחרים</w:t>
      </w:r>
      <w:r>
        <w:rPr>
          <w:rFonts w:ascii="David" w:hAnsi="David" w:cs="David" w:hint="cs"/>
          <w:rtl/>
        </w:rPr>
        <w:t xml:space="preserve"> </w:t>
      </w:r>
      <w:r>
        <w:rPr>
          <w:rFonts w:ascii="David" w:hAnsi="David" w:cs="David"/>
          <w:rtl/>
        </w:rPr>
        <w:t>–</w:t>
      </w:r>
      <w:r>
        <w:rPr>
          <w:rFonts w:ascii="David" w:hAnsi="David" w:cs="David" w:hint="cs"/>
          <w:rtl/>
        </w:rPr>
        <w:t xml:space="preserve"> </w:t>
      </w:r>
      <w:r w:rsidRPr="0093267C">
        <w:rPr>
          <w:rFonts w:ascii="David" w:hAnsi="David" w:cs="David"/>
          <w:rtl/>
        </w:rPr>
        <w:t>ה'קסאמים' והמנהרות.</w:t>
      </w:r>
    </w:p>
    <w:p w:rsidR="00C9424C" w:rsidRDefault="00C9424C" w:rsidP="00C9424C">
      <w:pPr>
        <w:spacing w:line="360" w:lineRule="auto"/>
        <w:jc w:val="both"/>
        <w:rPr>
          <w:rFonts w:ascii="David" w:hAnsi="David" w:cs="David"/>
          <w:sz w:val="24"/>
          <w:szCs w:val="24"/>
          <w:rtl/>
        </w:rPr>
      </w:pPr>
    </w:p>
    <w:p w:rsidR="00C9424C" w:rsidRDefault="00C9424C" w:rsidP="00C9424C">
      <w:pPr>
        <w:spacing w:line="360" w:lineRule="auto"/>
        <w:jc w:val="both"/>
        <w:rPr>
          <w:rFonts w:ascii="David" w:hAnsi="David" w:cs="David"/>
          <w:sz w:val="24"/>
          <w:szCs w:val="24"/>
          <w:rtl/>
        </w:rPr>
      </w:pPr>
    </w:p>
    <w:p w:rsidR="005B4239" w:rsidRDefault="005B4239" w:rsidP="009760B9">
      <w:pPr>
        <w:spacing w:after="0" w:line="240" w:lineRule="auto"/>
        <w:rPr>
          <w:rFonts w:ascii="Arial" w:eastAsia="Times New Roman" w:hAnsi="Arial" w:cs="Arial"/>
          <w:sz w:val="24"/>
          <w:szCs w:val="24"/>
          <w:u w:val="single"/>
          <w:rtl/>
        </w:rPr>
      </w:pPr>
    </w:p>
    <w:p w:rsidR="009760B9" w:rsidRPr="00B33A53" w:rsidRDefault="009760B9" w:rsidP="009760B9">
      <w:pPr>
        <w:spacing w:after="0" w:line="240" w:lineRule="auto"/>
        <w:rPr>
          <w:rFonts w:ascii="Tahoma" w:eastAsia="Times New Roman" w:hAnsi="Tahoma" w:cs="Tahoma"/>
          <w:b/>
          <w:bCs/>
          <w:color w:val="000000" w:themeColor="text1"/>
          <w:u w:val="single"/>
          <w:rtl/>
        </w:rPr>
      </w:pPr>
      <w:r>
        <w:rPr>
          <w:rFonts w:ascii="Arial" w:eastAsia="Times New Roman" w:hAnsi="Arial" w:cs="Arial" w:hint="cs"/>
          <w:sz w:val="24"/>
          <w:szCs w:val="24"/>
          <w:u w:val="single"/>
          <w:rtl/>
        </w:rPr>
        <w:t>צוות ה</w:t>
      </w:r>
      <w:r w:rsidRPr="00B33A53">
        <w:rPr>
          <w:rFonts w:ascii="Arial" w:eastAsia="Times New Roman" w:hAnsi="Arial" w:cs="Arial" w:hint="cs"/>
          <w:sz w:val="24"/>
          <w:szCs w:val="24"/>
          <w:u w:val="single"/>
          <w:rtl/>
        </w:rPr>
        <w:t xml:space="preserve">היגוי </w:t>
      </w:r>
    </w:p>
    <w:p w:rsidR="009760B9" w:rsidRPr="00B33A53" w:rsidRDefault="009760B9" w:rsidP="009760B9">
      <w:pPr>
        <w:spacing w:after="0"/>
        <w:rPr>
          <w:rFonts w:ascii="Arial" w:eastAsia="Times New Roman" w:hAnsi="Arial" w:cs="Arial"/>
          <w:b/>
          <w:bCs/>
          <w:u w:val="single"/>
          <w:shd w:val="clear" w:color="auto" w:fill="FFFFFF"/>
          <w:rtl/>
        </w:rPr>
      </w:pPr>
    </w:p>
    <w:tbl>
      <w:tblPr>
        <w:tblStyle w:val="TableGrid1"/>
        <w:bidiVisual/>
        <w:tblW w:w="5253" w:type="pct"/>
        <w:tblLook w:val="04A0" w:firstRow="1" w:lastRow="0" w:firstColumn="1" w:lastColumn="0" w:noHBand="0" w:noVBand="1"/>
      </w:tblPr>
      <w:tblGrid>
        <w:gridCol w:w="3633"/>
        <w:gridCol w:w="5320"/>
      </w:tblGrid>
      <w:tr w:rsidR="005B4239" w:rsidRPr="003D3383" w:rsidTr="000D4337">
        <w:trPr>
          <w:trHeight w:val="368"/>
        </w:trPr>
        <w:tc>
          <w:tcPr>
            <w:tcW w:w="2029" w:type="pct"/>
          </w:tcPr>
          <w:p w:rsidR="005B4239" w:rsidRPr="003D3383" w:rsidRDefault="005B4239" w:rsidP="000D4337">
            <w:pPr>
              <w:spacing w:after="200"/>
              <w:rPr>
                <w:rFonts w:asciiTheme="minorBidi" w:eastAsia="Times New Roman" w:hAnsiTheme="minorBidi"/>
                <w:b/>
                <w:bCs/>
                <w:color w:val="000000"/>
                <w:sz w:val="21"/>
                <w:rtl/>
              </w:rPr>
            </w:pPr>
            <w:r w:rsidRPr="003D3383">
              <w:rPr>
                <w:rFonts w:asciiTheme="minorBidi" w:eastAsia="Times New Roman" w:hAnsiTheme="minorBidi"/>
                <w:b/>
                <w:bCs/>
                <w:color w:val="000000"/>
                <w:sz w:val="21"/>
                <w:rtl/>
              </w:rPr>
              <w:t xml:space="preserve">האלוף </w:t>
            </w:r>
            <w:r w:rsidRPr="003D3383">
              <w:rPr>
                <w:rFonts w:asciiTheme="minorBidi" w:eastAsia="Times New Roman" w:hAnsiTheme="minorBidi"/>
                <w:color w:val="000000"/>
                <w:sz w:val="20"/>
                <w:szCs w:val="20"/>
                <w:rtl/>
              </w:rPr>
              <w:t>מיל</w:t>
            </w:r>
            <w:r w:rsidRPr="003D3383">
              <w:rPr>
                <w:rFonts w:asciiTheme="minorBidi" w:eastAsia="Times New Roman" w:hAnsiTheme="minorBidi"/>
                <w:color w:val="000000"/>
                <w:sz w:val="21"/>
                <w:rtl/>
              </w:rPr>
              <w:t>.</w:t>
            </w:r>
            <w:r w:rsidRPr="003D3383">
              <w:rPr>
                <w:rFonts w:asciiTheme="minorBidi" w:eastAsia="Times New Roman" w:hAnsiTheme="minorBidi"/>
                <w:b/>
                <w:bCs/>
                <w:color w:val="000000"/>
                <w:sz w:val="21"/>
                <w:rtl/>
              </w:rPr>
              <w:t xml:space="preserve">  מתן וילנאי</w:t>
            </w:r>
          </w:p>
        </w:tc>
        <w:tc>
          <w:tcPr>
            <w:tcW w:w="2971" w:type="pct"/>
          </w:tcPr>
          <w:p w:rsidR="005B4239" w:rsidRPr="003D3383" w:rsidRDefault="005B4239" w:rsidP="000D4337">
            <w:pPr>
              <w:spacing w:after="200"/>
              <w:contextualSpacing/>
              <w:rPr>
                <w:rFonts w:asciiTheme="minorBidi" w:eastAsia="Times New Roman" w:hAnsiTheme="minorBidi"/>
                <w:sz w:val="20"/>
                <w:szCs w:val="20"/>
                <w:shd w:val="clear" w:color="auto" w:fill="FFFFFF"/>
                <w:rtl/>
              </w:rPr>
            </w:pPr>
            <w:r w:rsidRPr="003D3383">
              <w:rPr>
                <w:rFonts w:asciiTheme="minorBidi" w:eastAsia="Times New Roman" w:hAnsiTheme="minorBidi"/>
                <w:b/>
                <w:bCs/>
                <w:sz w:val="20"/>
                <w:szCs w:val="20"/>
                <w:rtl/>
              </w:rPr>
              <w:t xml:space="preserve">השר להגנת העורף </w:t>
            </w:r>
            <w:r w:rsidRPr="003D3383">
              <w:rPr>
                <w:rFonts w:asciiTheme="minorBidi" w:eastAsia="Times New Roman" w:hAnsiTheme="minorBidi"/>
                <w:sz w:val="20"/>
                <w:szCs w:val="20"/>
                <w:rtl/>
              </w:rPr>
              <w:t>לשעבר</w:t>
            </w:r>
          </w:p>
        </w:tc>
      </w:tr>
      <w:tr w:rsidR="005B4239" w:rsidRPr="003D3383" w:rsidTr="000D4337">
        <w:tc>
          <w:tcPr>
            <w:tcW w:w="2029" w:type="pct"/>
          </w:tcPr>
          <w:p w:rsidR="005B4239" w:rsidRPr="003D3383" w:rsidRDefault="005B4239" w:rsidP="000D4337">
            <w:pPr>
              <w:spacing w:after="200"/>
              <w:rPr>
                <w:rFonts w:asciiTheme="minorBidi" w:eastAsia="Times New Roman" w:hAnsiTheme="minorBidi"/>
                <w:b/>
                <w:bCs/>
                <w:color w:val="000000"/>
                <w:sz w:val="18"/>
                <w:rtl/>
              </w:rPr>
            </w:pPr>
            <w:r w:rsidRPr="003D3383">
              <w:rPr>
                <w:rFonts w:asciiTheme="minorBidi" w:eastAsia="Times New Roman" w:hAnsiTheme="minorBidi"/>
                <w:b/>
                <w:bCs/>
                <w:color w:val="000000"/>
                <w:sz w:val="18"/>
                <w:rtl/>
              </w:rPr>
              <w:t xml:space="preserve">תא"ל </w:t>
            </w:r>
            <w:r w:rsidRPr="003D3383">
              <w:rPr>
                <w:rFonts w:asciiTheme="minorBidi" w:eastAsia="Times New Roman" w:hAnsiTheme="minorBidi"/>
                <w:color w:val="000000"/>
                <w:sz w:val="16"/>
                <w:szCs w:val="20"/>
                <w:rtl/>
              </w:rPr>
              <w:t>מיל.</w:t>
            </w:r>
            <w:r w:rsidRPr="003D3383">
              <w:rPr>
                <w:rFonts w:asciiTheme="minorBidi" w:eastAsia="Times New Roman" w:hAnsiTheme="minorBidi"/>
                <w:sz w:val="20"/>
                <w:szCs w:val="20"/>
                <w:shd w:val="clear" w:color="auto" w:fill="FFFFFF"/>
                <w:rtl/>
              </w:rPr>
              <w:t xml:space="preserve"> </w:t>
            </w:r>
            <w:r w:rsidRPr="003D3383">
              <w:rPr>
                <w:rFonts w:asciiTheme="minorBidi" w:eastAsia="Times New Roman" w:hAnsiTheme="minorBidi"/>
                <w:b/>
                <w:bCs/>
                <w:color w:val="000000"/>
                <w:sz w:val="18"/>
                <w:rtl/>
              </w:rPr>
              <w:t>בצלאל טרייבר</w:t>
            </w:r>
          </w:p>
        </w:tc>
        <w:tc>
          <w:tcPr>
            <w:tcW w:w="2971" w:type="pct"/>
          </w:tcPr>
          <w:p w:rsidR="005B4239" w:rsidRPr="003D3383" w:rsidRDefault="005B4239" w:rsidP="000D4337">
            <w:pPr>
              <w:shd w:val="clear" w:color="auto" w:fill="FFFFFF"/>
              <w:spacing w:after="200"/>
              <w:jc w:val="both"/>
              <w:rPr>
                <w:rFonts w:asciiTheme="minorBidi" w:eastAsia="Times New Roman" w:hAnsiTheme="minorBidi"/>
                <w:sz w:val="20"/>
                <w:szCs w:val="20"/>
                <w:rtl/>
              </w:rPr>
            </w:pPr>
            <w:r w:rsidRPr="003D3383">
              <w:rPr>
                <w:rFonts w:asciiTheme="minorBidi" w:eastAsia="Times New Roman" w:hAnsiTheme="minorBidi"/>
                <w:b/>
                <w:bCs/>
                <w:sz w:val="20"/>
                <w:szCs w:val="20"/>
                <w:rtl/>
              </w:rPr>
              <w:t xml:space="preserve">ראש רשות החירום הלאומית </w:t>
            </w:r>
            <w:r w:rsidRPr="003D3383">
              <w:rPr>
                <w:rFonts w:asciiTheme="minorBidi" w:eastAsia="Times New Roman" w:hAnsiTheme="minorBidi"/>
                <w:sz w:val="20"/>
                <w:szCs w:val="20"/>
                <w:rtl/>
              </w:rPr>
              <w:t>בעבר</w:t>
            </w:r>
            <w:r w:rsidRPr="003D3383">
              <w:rPr>
                <w:rFonts w:asciiTheme="minorBidi" w:eastAsia="Times New Roman" w:hAnsiTheme="minorBidi"/>
                <w:b/>
                <w:bCs/>
                <w:sz w:val="20"/>
                <w:szCs w:val="20"/>
                <w:rtl/>
              </w:rPr>
              <w:t xml:space="preserve"> </w:t>
            </w:r>
            <w:r w:rsidRPr="003D3383">
              <w:rPr>
                <w:rFonts w:asciiTheme="minorBidi" w:eastAsia="Times New Roman" w:hAnsiTheme="minorBidi"/>
                <w:sz w:val="20"/>
                <w:szCs w:val="20"/>
              </w:rPr>
              <w:t> </w:t>
            </w:r>
          </w:p>
        </w:tc>
      </w:tr>
      <w:tr w:rsidR="005B4239" w:rsidRPr="003D3383" w:rsidTr="000D4337">
        <w:tc>
          <w:tcPr>
            <w:tcW w:w="2029" w:type="pct"/>
          </w:tcPr>
          <w:p w:rsidR="005B4239" w:rsidRPr="003D3383" w:rsidRDefault="005B4239" w:rsidP="000D4337">
            <w:pPr>
              <w:spacing w:after="200"/>
              <w:rPr>
                <w:rFonts w:asciiTheme="minorBidi" w:eastAsia="Times New Roman" w:hAnsiTheme="minorBidi"/>
                <w:b/>
                <w:bCs/>
                <w:color w:val="000000"/>
                <w:sz w:val="18"/>
                <w:rtl/>
              </w:rPr>
            </w:pPr>
            <w:r w:rsidRPr="003D3383">
              <w:rPr>
                <w:rFonts w:asciiTheme="minorBidi" w:eastAsia="Times New Roman" w:hAnsiTheme="minorBidi"/>
                <w:b/>
                <w:bCs/>
                <w:color w:val="000000"/>
                <w:sz w:val="18"/>
                <w:rtl/>
              </w:rPr>
              <w:t xml:space="preserve">אל"מ </w:t>
            </w:r>
            <w:r w:rsidRPr="003D3383">
              <w:rPr>
                <w:rFonts w:asciiTheme="minorBidi" w:eastAsia="Times New Roman" w:hAnsiTheme="minorBidi"/>
                <w:color w:val="000000"/>
                <w:sz w:val="16"/>
                <w:szCs w:val="20"/>
                <w:rtl/>
              </w:rPr>
              <w:t>מיל</w:t>
            </w:r>
            <w:r w:rsidRPr="003D3383">
              <w:rPr>
                <w:rFonts w:asciiTheme="minorBidi" w:eastAsia="Times New Roman" w:hAnsiTheme="minorBidi"/>
                <w:b/>
                <w:bCs/>
                <w:color w:val="000000"/>
                <w:sz w:val="18"/>
                <w:rtl/>
              </w:rPr>
              <w:t>. דר. אבי ביצור</w:t>
            </w:r>
          </w:p>
        </w:tc>
        <w:tc>
          <w:tcPr>
            <w:tcW w:w="2971" w:type="pct"/>
          </w:tcPr>
          <w:p w:rsidR="005B4239" w:rsidRPr="000D4337" w:rsidRDefault="005B4239" w:rsidP="000D4337">
            <w:pPr>
              <w:shd w:val="clear" w:color="auto" w:fill="FFFFFF"/>
              <w:spacing w:after="200"/>
              <w:rPr>
                <w:rFonts w:asciiTheme="minorBidi" w:eastAsia="Times New Roman" w:hAnsiTheme="minorBidi"/>
                <w:b/>
                <w:bCs/>
                <w:sz w:val="20"/>
                <w:szCs w:val="20"/>
                <w:rtl/>
              </w:rPr>
            </w:pPr>
            <w:r w:rsidRPr="003D3383">
              <w:rPr>
                <w:rFonts w:asciiTheme="minorBidi" w:eastAsia="Times New Roman" w:hAnsiTheme="minorBidi"/>
                <w:b/>
                <w:bCs/>
                <w:sz w:val="20"/>
                <w:szCs w:val="20"/>
                <w:rtl/>
              </w:rPr>
              <w:t>ראש המגמה לביטחון ולהגנת העורף</w:t>
            </w:r>
            <w:r w:rsidR="000D4337">
              <w:rPr>
                <w:rFonts w:asciiTheme="minorBidi" w:eastAsia="Times New Roman" w:hAnsiTheme="minorBidi"/>
                <w:b/>
                <w:bCs/>
                <w:sz w:val="20"/>
                <w:szCs w:val="20"/>
              </w:rPr>
              <w:t xml:space="preserve"> </w:t>
            </w:r>
            <w:r w:rsidRPr="003D3383">
              <w:rPr>
                <w:rFonts w:asciiTheme="minorBidi" w:eastAsia="Times New Roman" w:hAnsiTheme="minorBidi"/>
                <w:sz w:val="20"/>
                <w:szCs w:val="20"/>
                <w:rtl/>
              </w:rPr>
              <w:t>המכללה האקדמית בית ברל</w:t>
            </w:r>
          </w:p>
        </w:tc>
      </w:tr>
      <w:tr w:rsidR="005B4239" w:rsidRPr="003D3383" w:rsidTr="000D4337">
        <w:tc>
          <w:tcPr>
            <w:tcW w:w="2029" w:type="pct"/>
          </w:tcPr>
          <w:p w:rsidR="005B4239" w:rsidRPr="003D3383" w:rsidRDefault="005B4239" w:rsidP="000D4337">
            <w:pPr>
              <w:shd w:val="clear" w:color="auto" w:fill="FFFFFF"/>
              <w:spacing w:after="200"/>
              <w:rPr>
                <w:rFonts w:asciiTheme="minorBidi" w:eastAsia="Times New Roman" w:hAnsiTheme="minorBidi"/>
                <w:b/>
                <w:bCs/>
                <w:color w:val="000000"/>
                <w:sz w:val="18"/>
                <w:rtl/>
              </w:rPr>
            </w:pPr>
            <w:r w:rsidRPr="003D3383">
              <w:rPr>
                <w:rFonts w:asciiTheme="minorBidi" w:eastAsia="Times New Roman" w:hAnsiTheme="minorBidi"/>
                <w:b/>
                <w:bCs/>
                <w:color w:val="000000"/>
                <w:sz w:val="18"/>
                <w:rtl/>
              </w:rPr>
              <w:t xml:space="preserve">תנ"צ </w:t>
            </w:r>
            <w:r w:rsidRPr="003D3383">
              <w:rPr>
                <w:rFonts w:asciiTheme="minorBidi" w:eastAsia="Times New Roman" w:hAnsiTheme="minorBidi"/>
                <w:color w:val="000000"/>
                <w:sz w:val="12"/>
                <w:szCs w:val="16"/>
                <w:rtl/>
              </w:rPr>
              <w:t>בדימ</w:t>
            </w:r>
            <w:r>
              <w:rPr>
                <w:rFonts w:asciiTheme="minorBidi" w:eastAsia="Times New Roman" w:hAnsiTheme="minorBidi" w:hint="cs"/>
                <w:color w:val="000000"/>
                <w:sz w:val="12"/>
                <w:szCs w:val="16"/>
                <w:rtl/>
              </w:rPr>
              <w:t>וס</w:t>
            </w:r>
            <w:r w:rsidRPr="003D3383">
              <w:rPr>
                <w:rFonts w:asciiTheme="minorBidi" w:eastAsia="Times New Roman" w:hAnsiTheme="minorBidi"/>
                <w:b/>
                <w:bCs/>
                <w:color w:val="000000"/>
                <w:sz w:val="12"/>
                <w:szCs w:val="16"/>
                <w:rtl/>
              </w:rPr>
              <w:t xml:space="preserve"> </w:t>
            </w:r>
            <w:r w:rsidRPr="003D3383">
              <w:rPr>
                <w:rFonts w:asciiTheme="minorBidi" w:eastAsia="Times New Roman" w:hAnsiTheme="minorBidi"/>
                <w:b/>
                <w:bCs/>
                <w:color w:val="000000"/>
                <w:sz w:val="18"/>
                <w:rtl/>
              </w:rPr>
              <w:t xml:space="preserve"> אל"מ </w:t>
            </w:r>
            <w:r w:rsidRPr="003D3383">
              <w:rPr>
                <w:rFonts w:asciiTheme="minorBidi" w:eastAsia="Times New Roman" w:hAnsiTheme="minorBidi"/>
                <w:color w:val="000000"/>
                <w:sz w:val="14"/>
                <w:szCs w:val="18"/>
                <w:rtl/>
              </w:rPr>
              <w:t>מיל</w:t>
            </w:r>
            <w:r w:rsidRPr="003D3383">
              <w:rPr>
                <w:rFonts w:asciiTheme="minorBidi" w:eastAsia="Times New Roman" w:hAnsiTheme="minorBidi"/>
                <w:color w:val="000000"/>
                <w:sz w:val="14"/>
                <w:szCs w:val="18"/>
              </w:rPr>
              <w:t>.</w:t>
            </w:r>
            <w:r w:rsidRPr="003D3383">
              <w:rPr>
                <w:rFonts w:asciiTheme="minorBidi" w:eastAsia="Times New Roman" w:hAnsiTheme="minorBidi"/>
                <w:color w:val="000000"/>
                <w:sz w:val="14"/>
                <w:szCs w:val="14"/>
              </w:rPr>
              <w:t> </w:t>
            </w:r>
            <w:r w:rsidRPr="003D3383">
              <w:rPr>
                <w:rFonts w:asciiTheme="minorBidi" w:eastAsia="Times New Roman" w:hAnsiTheme="minorBidi"/>
                <w:b/>
                <w:bCs/>
                <w:color w:val="000000"/>
                <w:sz w:val="18"/>
                <w:rtl/>
              </w:rPr>
              <w:t xml:space="preserve"> מאיר בן-ישי</w:t>
            </w:r>
            <w:r w:rsidRPr="003D3383">
              <w:rPr>
                <w:rFonts w:asciiTheme="minorBidi" w:eastAsia="Times New Roman" w:hAnsiTheme="minorBidi"/>
                <w:b/>
                <w:bCs/>
                <w:color w:val="606060"/>
                <w:sz w:val="16"/>
              </w:rPr>
              <w:t> </w:t>
            </w:r>
            <w:r w:rsidR="00AA4692">
              <w:rPr>
                <w:rFonts w:asciiTheme="minorBidi" w:eastAsia="Times New Roman" w:hAnsiTheme="minorBidi" w:hint="cs"/>
                <w:b/>
                <w:bCs/>
                <w:color w:val="000000"/>
                <w:sz w:val="18"/>
                <w:rtl/>
              </w:rPr>
              <w:t>*</w:t>
            </w:r>
          </w:p>
        </w:tc>
        <w:tc>
          <w:tcPr>
            <w:tcW w:w="2971" w:type="pct"/>
          </w:tcPr>
          <w:p w:rsidR="005B4239" w:rsidRPr="003D3383" w:rsidRDefault="005B4239" w:rsidP="000D4337">
            <w:pPr>
              <w:spacing w:after="200"/>
              <w:contextualSpacing/>
              <w:rPr>
                <w:rFonts w:asciiTheme="minorBidi" w:eastAsia="Times New Roman" w:hAnsiTheme="minorBidi"/>
                <w:sz w:val="20"/>
                <w:szCs w:val="20"/>
                <w:shd w:val="clear" w:color="auto" w:fill="FFFFFF"/>
                <w:rtl/>
              </w:rPr>
            </w:pPr>
            <w:r w:rsidRPr="003D3383">
              <w:rPr>
                <w:rFonts w:asciiTheme="minorBidi" w:eastAsia="Times New Roman" w:hAnsiTheme="minorBidi"/>
                <w:b/>
                <w:bCs/>
                <w:sz w:val="20"/>
                <w:szCs w:val="20"/>
                <w:rtl/>
              </w:rPr>
              <w:t>ראש חטיבת האבטחה משטרת ישראל</w:t>
            </w:r>
            <w:r w:rsidRPr="003D3383">
              <w:rPr>
                <w:rFonts w:asciiTheme="minorBidi" w:eastAsia="Times New Roman" w:hAnsiTheme="minorBidi"/>
                <w:sz w:val="20"/>
                <w:szCs w:val="20"/>
                <w:shd w:val="clear" w:color="auto" w:fill="FFFFFF"/>
                <w:rtl/>
              </w:rPr>
              <w:t xml:space="preserve"> לשעבר</w:t>
            </w:r>
          </w:p>
        </w:tc>
      </w:tr>
      <w:tr w:rsidR="005B4239" w:rsidRPr="003D3383" w:rsidTr="000D4337">
        <w:tc>
          <w:tcPr>
            <w:tcW w:w="2029" w:type="pct"/>
          </w:tcPr>
          <w:p w:rsidR="005B4239" w:rsidRPr="003D3383" w:rsidRDefault="005B4239" w:rsidP="000D4337">
            <w:pPr>
              <w:spacing w:after="200"/>
              <w:rPr>
                <w:rFonts w:asciiTheme="minorBidi" w:eastAsia="Times New Roman" w:hAnsiTheme="minorBidi"/>
                <w:b/>
                <w:bCs/>
                <w:color w:val="000000"/>
                <w:sz w:val="18"/>
                <w:rtl/>
              </w:rPr>
            </w:pPr>
            <w:r w:rsidRPr="003D3383">
              <w:rPr>
                <w:rFonts w:asciiTheme="minorBidi" w:eastAsia="Times New Roman" w:hAnsiTheme="minorBidi"/>
                <w:b/>
                <w:bCs/>
                <w:color w:val="000000"/>
                <w:sz w:val="18"/>
                <w:rtl/>
              </w:rPr>
              <w:t xml:space="preserve">אל"מ </w:t>
            </w:r>
            <w:r w:rsidRPr="003D3383">
              <w:rPr>
                <w:rFonts w:asciiTheme="minorBidi" w:eastAsia="Times New Roman" w:hAnsiTheme="minorBidi"/>
                <w:color w:val="000000"/>
                <w:sz w:val="16"/>
                <w:szCs w:val="20"/>
                <w:rtl/>
              </w:rPr>
              <w:t>מיל.</w:t>
            </w:r>
            <w:r w:rsidRPr="003D3383">
              <w:rPr>
                <w:rFonts w:asciiTheme="minorBidi" w:eastAsia="Times New Roman" w:hAnsiTheme="minorBidi"/>
                <w:b/>
                <w:bCs/>
                <w:color w:val="000000"/>
                <w:sz w:val="16"/>
                <w:szCs w:val="20"/>
                <w:rtl/>
              </w:rPr>
              <w:t xml:space="preserve"> </w:t>
            </w:r>
            <w:r w:rsidRPr="003D3383">
              <w:rPr>
                <w:rFonts w:asciiTheme="minorBidi" w:eastAsia="Times New Roman" w:hAnsiTheme="minorBidi"/>
                <w:b/>
                <w:bCs/>
                <w:color w:val="000000"/>
                <w:sz w:val="18"/>
                <w:rtl/>
              </w:rPr>
              <w:t>יורם לב-רן</w:t>
            </w:r>
          </w:p>
        </w:tc>
        <w:tc>
          <w:tcPr>
            <w:tcW w:w="2971" w:type="pct"/>
          </w:tcPr>
          <w:p w:rsidR="005B4239" w:rsidRPr="003D3383" w:rsidRDefault="005B4239" w:rsidP="000D4337">
            <w:pPr>
              <w:shd w:val="clear" w:color="auto" w:fill="FFFFFF"/>
              <w:spacing w:after="200"/>
              <w:rPr>
                <w:rFonts w:asciiTheme="minorBidi" w:eastAsia="Times New Roman" w:hAnsiTheme="minorBidi"/>
                <w:sz w:val="20"/>
                <w:szCs w:val="20"/>
                <w:rtl/>
              </w:rPr>
            </w:pPr>
            <w:r w:rsidRPr="003D3383">
              <w:rPr>
                <w:rFonts w:asciiTheme="minorBidi" w:eastAsia="Times New Roman" w:hAnsiTheme="minorBidi"/>
                <w:b/>
                <w:bCs/>
                <w:sz w:val="20"/>
                <w:szCs w:val="20"/>
                <w:rtl/>
              </w:rPr>
              <w:t>סגן ראש רח"ל</w:t>
            </w:r>
            <w:r w:rsidRPr="003D3383">
              <w:rPr>
                <w:rFonts w:asciiTheme="minorBidi" w:eastAsia="Times New Roman" w:hAnsiTheme="minorBidi"/>
                <w:b/>
                <w:bCs/>
                <w:sz w:val="20"/>
                <w:szCs w:val="20"/>
              </w:rPr>
              <w:t> </w:t>
            </w:r>
            <w:r w:rsidRPr="003D3383">
              <w:rPr>
                <w:rFonts w:asciiTheme="minorBidi" w:eastAsia="Times New Roman" w:hAnsiTheme="minorBidi"/>
                <w:sz w:val="20"/>
                <w:szCs w:val="20"/>
                <w:rtl/>
              </w:rPr>
              <w:t>לשעבר</w:t>
            </w:r>
          </w:p>
        </w:tc>
      </w:tr>
      <w:tr w:rsidR="005B4239" w:rsidRPr="003D3383" w:rsidTr="000D4337">
        <w:tc>
          <w:tcPr>
            <w:tcW w:w="2029" w:type="pct"/>
          </w:tcPr>
          <w:p w:rsidR="005B4239" w:rsidRPr="003D3383" w:rsidRDefault="005B4239" w:rsidP="000D4337">
            <w:pPr>
              <w:spacing w:after="200"/>
              <w:rPr>
                <w:rFonts w:asciiTheme="minorBidi" w:eastAsia="Times New Roman" w:hAnsiTheme="minorBidi"/>
                <w:b/>
                <w:bCs/>
                <w:color w:val="000000"/>
                <w:sz w:val="18"/>
                <w:rtl/>
              </w:rPr>
            </w:pPr>
            <w:r w:rsidRPr="003D3383">
              <w:rPr>
                <w:rFonts w:asciiTheme="minorBidi" w:eastAsia="Times New Roman" w:hAnsiTheme="minorBidi"/>
                <w:b/>
                <w:bCs/>
                <w:color w:val="000000"/>
                <w:sz w:val="18"/>
                <w:rtl/>
              </w:rPr>
              <w:t xml:space="preserve">אל"מ </w:t>
            </w:r>
            <w:r w:rsidRPr="003D3383">
              <w:rPr>
                <w:rFonts w:asciiTheme="minorBidi" w:eastAsia="Times New Roman" w:hAnsiTheme="minorBidi"/>
                <w:color w:val="000000"/>
                <w:sz w:val="18"/>
                <w:rtl/>
              </w:rPr>
              <w:t>מיל.</w:t>
            </w:r>
            <w:r w:rsidRPr="003D3383">
              <w:rPr>
                <w:rFonts w:asciiTheme="minorBidi" w:eastAsia="Times New Roman" w:hAnsiTheme="minorBidi"/>
                <w:b/>
                <w:bCs/>
                <w:color w:val="000000"/>
                <w:sz w:val="18"/>
                <w:rtl/>
              </w:rPr>
              <w:t xml:space="preserve"> איתן קלמר</w:t>
            </w:r>
          </w:p>
        </w:tc>
        <w:tc>
          <w:tcPr>
            <w:tcW w:w="2971" w:type="pct"/>
          </w:tcPr>
          <w:p w:rsidR="005B4239" w:rsidRPr="000D4337" w:rsidRDefault="005B4239" w:rsidP="000D4337">
            <w:pPr>
              <w:shd w:val="clear" w:color="auto" w:fill="FFFFFF"/>
              <w:spacing w:after="200"/>
              <w:jc w:val="both"/>
              <w:rPr>
                <w:rFonts w:asciiTheme="minorBidi" w:eastAsia="Times New Roman" w:hAnsiTheme="minorBidi"/>
                <w:b/>
                <w:bCs/>
                <w:sz w:val="20"/>
                <w:szCs w:val="20"/>
                <w:shd w:val="clear" w:color="auto" w:fill="FFFFFF"/>
                <w:rtl/>
              </w:rPr>
            </w:pPr>
            <w:r w:rsidRPr="000D4337">
              <w:rPr>
                <w:rFonts w:asciiTheme="minorBidi" w:eastAsia="Times New Roman" w:hAnsiTheme="minorBidi"/>
                <w:b/>
                <w:bCs/>
                <w:sz w:val="20"/>
                <w:szCs w:val="20"/>
                <w:rtl/>
              </w:rPr>
              <w:t>יועץ בנושאי חירום וביטחון</w:t>
            </w:r>
            <w:r w:rsidRPr="000D4337">
              <w:rPr>
                <w:rFonts w:asciiTheme="minorBidi" w:eastAsia="Times New Roman" w:hAnsiTheme="minorBidi"/>
                <w:b/>
                <w:bCs/>
                <w:sz w:val="20"/>
                <w:szCs w:val="20"/>
                <w:shd w:val="clear" w:color="auto" w:fill="FFFFFF"/>
                <w:rtl/>
              </w:rPr>
              <w:t xml:space="preserve"> </w:t>
            </w:r>
          </w:p>
        </w:tc>
      </w:tr>
      <w:tr w:rsidR="005B4239" w:rsidRPr="003D3383" w:rsidTr="000D4337">
        <w:tc>
          <w:tcPr>
            <w:tcW w:w="2029" w:type="pct"/>
          </w:tcPr>
          <w:p w:rsidR="005B4239" w:rsidRPr="003D3383" w:rsidRDefault="005B4239" w:rsidP="000D4337">
            <w:pPr>
              <w:spacing w:after="200"/>
              <w:rPr>
                <w:rFonts w:asciiTheme="minorBidi" w:eastAsia="Times New Roman" w:hAnsiTheme="minorBidi"/>
                <w:shd w:val="clear" w:color="auto" w:fill="FFFFFF"/>
                <w:rtl/>
              </w:rPr>
            </w:pPr>
            <w:r w:rsidRPr="003D3383">
              <w:rPr>
                <w:rFonts w:asciiTheme="minorBidi" w:eastAsia="Times New Roman" w:hAnsiTheme="minorBidi"/>
                <w:b/>
                <w:bCs/>
                <w:color w:val="000000"/>
                <w:sz w:val="18"/>
                <w:rtl/>
              </w:rPr>
              <w:t>עמיר בן צבי</w:t>
            </w:r>
          </w:p>
        </w:tc>
        <w:tc>
          <w:tcPr>
            <w:tcW w:w="2971" w:type="pct"/>
          </w:tcPr>
          <w:p w:rsidR="005B4239" w:rsidRPr="003D3383" w:rsidRDefault="005B4239" w:rsidP="000D4337">
            <w:pPr>
              <w:spacing w:after="200"/>
              <w:contextualSpacing/>
              <w:jc w:val="both"/>
              <w:rPr>
                <w:rFonts w:asciiTheme="minorBidi" w:eastAsia="Times New Roman" w:hAnsiTheme="minorBidi"/>
                <w:sz w:val="20"/>
                <w:szCs w:val="20"/>
                <w:shd w:val="clear" w:color="auto" w:fill="FFFFFF"/>
                <w:rtl/>
              </w:rPr>
            </w:pPr>
            <w:r w:rsidRPr="003D3383">
              <w:rPr>
                <w:rFonts w:asciiTheme="minorBidi" w:eastAsia="Times New Roman" w:hAnsiTheme="minorBidi"/>
                <w:b/>
                <w:bCs/>
                <w:sz w:val="20"/>
                <w:szCs w:val="20"/>
                <w:rtl/>
              </w:rPr>
              <w:t xml:space="preserve">סמנכ"ל תעשיות בית-אל </w:t>
            </w:r>
          </w:p>
        </w:tc>
      </w:tr>
      <w:tr w:rsidR="005B4239" w:rsidRPr="003D3383" w:rsidTr="000D4337">
        <w:tc>
          <w:tcPr>
            <w:tcW w:w="2029" w:type="pct"/>
          </w:tcPr>
          <w:p w:rsidR="005B4239" w:rsidRPr="003D3383" w:rsidRDefault="005B4239" w:rsidP="000D4337">
            <w:pPr>
              <w:spacing w:after="200"/>
              <w:contextualSpacing/>
              <w:rPr>
                <w:rFonts w:asciiTheme="minorBidi" w:eastAsia="Times New Roman" w:hAnsiTheme="minorBidi"/>
                <w:b/>
                <w:bCs/>
                <w:color w:val="000000"/>
                <w:sz w:val="18"/>
                <w:rtl/>
              </w:rPr>
            </w:pPr>
            <w:r w:rsidRPr="003D3383">
              <w:rPr>
                <w:rFonts w:asciiTheme="minorBidi" w:eastAsia="Times New Roman" w:hAnsiTheme="minorBidi"/>
                <w:b/>
                <w:bCs/>
                <w:color w:val="000000"/>
                <w:sz w:val="18"/>
                <w:rtl/>
              </w:rPr>
              <w:t xml:space="preserve">סא"ל </w:t>
            </w:r>
            <w:r w:rsidRPr="003D3383">
              <w:rPr>
                <w:rFonts w:asciiTheme="minorBidi" w:eastAsia="Times New Roman" w:hAnsiTheme="minorBidi"/>
                <w:color w:val="000000"/>
                <w:sz w:val="18"/>
                <w:rtl/>
              </w:rPr>
              <w:t>מיל.</w:t>
            </w:r>
            <w:r w:rsidRPr="003D3383">
              <w:rPr>
                <w:rFonts w:asciiTheme="minorBidi" w:eastAsia="Times New Roman" w:hAnsiTheme="minorBidi"/>
                <w:b/>
                <w:bCs/>
                <w:color w:val="000000"/>
                <w:sz w:val="18"/>
                <w:rtl/>
              </w:rPr>
              <w:t xml:space="preserve"> יוסף הלוי </w:t>
            </w:r>
          </w:p>
        </w:tc>
        <w:tc>
          <w:tcPr>
            <w:tcW w:w="2971" w:type="pct"/>
          </w:tcPr>
          <w:p w:rsidR="005B4239" w:rsidRPr="003D3383" w:rsidRDefault="00AA4692" w:rsidP="000D4337">
            <w:pPr>
              <w:shd w:val="clear" w:color="auto" w:fill="FFFFFF"/>
              <w:spacing w:after="200"/>
              <w:rPr>
                <w:rFonts w:asciiTheme="minorBidi" w:eastAsia="Times New Roman" w:hAnsiTheme="minorBidi"/>
                <w:sz w:val="20"/>
                <w:szCs w:val="20"/>
              </w:rPr>
            </w:pPr>
            <w:r>
              <w:rPr>
                <w:rFonts w:asciiTheme="minorBidi" w:eastAsia="Times New Roman" w:hAnsiTheme="minorBidi"/>
                <w:b/>
                <w:bCs/>
                <w:sz w:val="20"/>
                <w:szCs w:val="20"/>
                <w:rtl/>
              </w:rPr>
              <w:t xml:space="preserve">יועץ </w:t>
            </w:r>
            <w:r>
              <w:rPr>
                <w:rFonts w:asciiTheme="minorBidi" w:eastAsia="Times New Roman" w:hAnsiTheme="minorBidi" w:hint="cs"/>
                <w:b/>
                <w:bCs/>
                <w:sz w:val="20"/>
                <w:szCs w:val="20"/>
                <w:rtl/>
              </w:rPr>
              <w:t>ל</w:t>
            </w:r>
            <w:r w:rsidR="005B4239" w:rsidRPr="003D3383">
              <w:rPr>
                <w:rFonts w:asciiTheme="minorBidi" w:eastAsia="Times New Roman" w:hAnsiTheme="minorBidi"/>
                <w:b/>
                <w:bCs/>
                <w:sz w:val="20"/>
                <w:szCs w:val="20"/>
                <w:rtl/>
              </w:rPr>
              <w:t>היערכות למצבי חירום ו</w:t>
            </w:r>
            <w:r w:rsidR="005B4239">
              <w:rPr>
                <w:rFonts w:asciiTheme="minorBidi" w:eastAsia="Times New Roman" w:hAnsiTheme="minorBidi" w:hint="cs"/>
                <w:b/>
                <w:bCs/>
                <w:sz w:val="20"/>
                <w:szCs w:val="20"/>
                <w:rtl/>
              </w:rPr>
              <w:t>ל</w:t>
            </w:r>
            <w:r w:rsidR="005B4239" w:rsidRPr="003D3383">
              <w:rPr>
                <w:rFonts w:asciiTheme="minorBidi" w:eastAsia="Times New Roman" w:hAnsiTheme="minorBidi"/>
                <w:b/>
                <w:bCs/>
                <w:sz w:val="20"/>
                <w:szCs w:val="20"/>
                <w:rtl/>
              </w:rPr>
              <w:t>ניהול משברים</w:t>
            </w:r>
            <w:r w:rsidR="000D4337">
              <w:rPr>
                <w:rFonts w:asciiTheme="minorBidi" w:eastAsia="Times New Roman" w:hAnsiTheme="minorBidi"/>
                <w:sz w:val="20"/>
                <w:szCs w:val="20"/>
                <w:rtl/>
              </w:rPr>
              <w:t xml:space="preserve"> </w:t>
            </w:r>
            <w:r w:rsidR="005B4239" w:rsidRPr="003D3383">
              <w:rPr>
                <w:rFonts w:asciiTheme="minorBidi" w:eastAsia="Times New Roman" w:hAnsiTheme="minorBidi"/>
                <w:sz w:val="20"/>
                <w:szCs w:val="20"/>
                <w:rtl/>
              </w:rPr>
              <w:t xml:space="preserve"> </w:t>
            </w:r>
            <w:r w:rsidR="000D4337">
              <w:rPr>
                <w:rFonts w:asciiTheme="minorBidi" w:eastAsia="Times New Roman" w:hAnsiTheme="minorBidi" w:hint="cs"/>
                <w:sz w:val="20"/>
                <w:szCs w:val="20"/>
                <w:rtl/>
              </w:rPr>
              <w:t xml:space="preserve">                   </w:t>
            </w:r>
            <w:r>
              <w:rPr>
                <w:rFonts w:asciiTheme="minorBidi" w:eastAsia="Times New Roman" w:hAnsiTheme="minorBidi" w:hint="cs"/>
                <w:sz w:val="20"/>
                <w:szCs w:val="20"/>
                <w:rtl/>
              </w:rPr>
              <w:t>בעבר כיהן כ</w:t>
            </w:r>
            <w:r w:rsidR="005B4239" w:rsidRPr="003D3383">
              <w:rPr>
                <w:rFonts w:asciiTheme="minorBidi" w:eastAsia="Times New Roman" w:hAnsiTheme="minorBidi"/>
                <w:sz w:val="20"/>
                <w:szCs w:val="20"/>
                <w:rtl/>
              </w:rPr>
              <w:t>מנהל חדר המצב</w:t>
            </w:r>
            <w:r w:rsidR="005B4239">
              <w:rPr>
                <w:rFonts w:asciiTheme="minorBidi" w:eastAsia="Times New Roman" w:hAnsiTheme="minorBidi" w:hint="cs"/>
                <w:sz w:val="20"/>
                <w:szCs w:val="20"/>
                <w:rtl/>
              </w:rPr>
              <w:t xml:space="preserve"> הלאומי</w:t>
            </w:r>
            <w:r>
              <w:rPr>
                <w:rFonts w:asciiTheme="minorBidi" w:eastAsia="Times New Roman" w:hAnsiTheme="minorBidi"/>
                <w:sz w:val="20"/>
                <w:szCs w:val="20"/>
                <w:rtl/>
              </w:rPr>
              <w:t xml:space="preserve"> ב</w:t>
            </w:r>
            <w:r>
              <w:rPr>
                <w:rFonts w:asciiTheme="minorBidi" w:eastAsia="Times New Roman" w:hAnsiTheme="minorBidi" w:hint="cs"/>
                <w:sz w:val="20"/>
                <w:szCs w:val="20"/>
                <w:rtl/>
              </w:rPr>
              <w:t>משרד</w:t>
            </w:r>
            <w:r w:rsidR="005B4239" w:rsidRPr="003D3383">
              <w:rPr>
                <w:rFonts w:asciiTheme="minorBidi" w:eastAsia="Times New Roman" w:hAnsiTheme="minorBidi"/>
                <w:sz w:val="20"/>
                <w:szCs w:val="20"/>
                <w:rtl/>
              </w:rPr>
              <w:t xml:space="preserve"> </w:t>
            </w:r>
            <w:r w:rsidR="005B4239">
              <w:rPr>
                <w:rFonts w:asciiTheme="minorBidi" w:eastAsia="Times New Roman" w:hAnsiTheme="minorBidi" w:hint="cs"/>
                <w:sz w:val="20"/>
                <w:szCs w:val="20"/>
                <w:rtl/>
              </w:rPr>
              <w:t>ראש הממשלה</w:t>
            </w:r>
          </w:p>
        </w:tc>
      </w:tr>
      <w:tr w:rsidR="005B4239" w:rsidRPr="003D3383" w:rsidTr="000D4337">
        <w:tc>
          <w:tcPr>
            <w:tcW w:w="2029" w:type="pct"/>
          </w:tcPr>
          <w:p w:rsidR="005B4239" w:rsidRPr="003D3383" w:rsidRDefault="005B4239" w:rsidP="000D4337">
            <w:pPr>
              <w:spacing w:after="200"/>
              <w:contextualSpacing/>
              <w:rPr>
                <w:rFonts w:asciiTheme="minorBidi" w:eastAsia="Times New Roman" w:hAnsiTheme="minorBidi"/>
                <w:b/>
                <w:bCs/>
                <w:color w:val="000000"/>
                <w:sz w:val="18"/>
                <w:rtl/>
              </w:rPr>
            </w:pPr>
            <w:r w:rsidRPr="003D3383">
              <w:rPr>
                <w:rFonts w:asciiTheme="minorBidi" w:eastAsia="Times New Roman" w:hAnsiTheme="minorBidi"/>
                <w:b/>
                <w:bCs/>
                <w:color w:val="000000"/>
                <w:sz w:val="16"/>
                <w:szCs w:val="20"/>
                <w:rtl/>
              </w:rPr>
              <w:t xml:space="preserve">דר.ברוריה עדיני </w:t>
            </w:r>
          </w:p>
        </w:tc>
        <w:tc>
          <w:tcPr>
            <w:tcW w:w="2971" w:type="pct"/>
          </w:tcPr>
          <w:p w:rsidR="005B4239" w:rsidRPr="003D3383" w:rsidRDefault="005B4239" w:rsidP="000D4337">
            <w:pPr>
              <w:spacing w:after="200"/>
              <w:contextualSpacing/>
              <w:rPr>
                <w:rFonts w:asciiTheme="minorBidi" w:eastAsia="Times New Roman" w:hAnsiTheme="minorBidi"/>
                <w:sz w:val="20"/>
                <w:szCs w:val="20"/>
                <w:rtl/>
              </w:rPr>
            </w:pPr>
            <w:r w:rsidRPr="000D4337">
              <w:rPr>
                <w:rFonts w:asciiTheme="minorBidi" w:hAnsiTheme="minorBidi"/>
                <w:b/>
                <w:bCs/>
                <w:sz w:val="20"/>
                <w:szCs w:val="20"/>
                <w:rtl/>
              </w:rPr>
              <w:t>ראש החוג לניהול מצבי חירום ואסון</w:t>
            </w:r>
            <w:r w:rsidR="000D4337">
              <w:rPr>
                <w:rFonts w:asciiTheme="minorBidi" w:eastAsia="Times New Roman" w:hAnsiTheme="minorBidi" w:hint="cs"/>
                <w:sz w:val="20"/>
                <w:szCs w:val="20"/>
                <w:rtl/>
              </w:rPr>
              <w:t xml:space="preserve"> - </w:t>
            </w:r>
            <w:r w:rsidRPr="003D3383">
              <w:rPr>
                <w:rFonts w:asciiTheme="minorBidi" w:hAnsiTheme="minorBidi"/>
                <w:sz w:val="20"/>
                <w:szCs w:val="20"/>
                <w:rtl/>
              </w:rPr>
              <w:t xml:space="preserve">בית הספר לבריאות הציבור </w:t>
            </w:r>
            <w:r w:rsidRPr="003D3383">
              <w:rPr>
                <w:rFonts w:asciiTheme="minorBidi" w:hAnsiTheme="minorBidi"/>
                <w:sz w:val="20"/>
                <w:szCs w:val="20"/>
              </w:rPr>
              <w:t> |</w:t>
            </w:r>
            <w:r w:rsidRPr="003D3383">
              <w:rPr>
                <w:rFonts w:asciiTheme="minorBidi" w:hAnsiTheme="minorBidi"/>
                <w:sz w:val="20"/>
                <w:szCs w:val="20"/>
                <w:rtl/>
              </w:rPr>
              <w:t xml:space="preserve">הפקולטה לרפואה ע"ש סאקלר </w:t>
            </w:r>
            <w:r w:rsidRPr="003D3383">
              <w:rPr>
                <w:rFonts w:asciiTheme="minorBidi" w:hAnsiTheme="minorBidi"/>
                <w:sz w:val="20"/>
                <w:szCs w:val="20"/>
              </w:rPr>
              <w:t>|</w:t>
            </w:r>
            <w:r w:rsidRPr="003D3383">
              <w:rPr>
                <w:rFonts w:asciiTheme="minorBidi" w:hAnsiTheme="minorBidi"/>
                <w:sz w:val="20"/>
                <w:szCs w:val="20"/>
                <w:rtl/>
              </w:rPr>
              <w:t xml:space="preserve"> אוניברסיטת ת"א </w:t>
            </w:r>
            <w:r w:rsidRPr="003D3383">
              <w:rPr>
                <w:rFonts w:asciiTheme="minorBidi" w:hAnsiTheme="minorBidi"/>
                <w:sz w:val="20"/>
                <w:szCs w:val="20"/>
              </w:rPr>
              <w:t> </w:t>
            </w:r>
          </w:p>
        </w:tc>
      </w:tr>
      <w:tr w:rsidR="005B4239" w:rsidRPr="003D3383" w:rsidTr="000D4337">
        <w:tc>
          <w:tcPr>
            <w:tcW w:w="2029" w:type="pct"/>
          </w:tcPr>
          <w:p w:rsidR="005B4239" w:rsidRPr="003D3383" w:rsidRDefault="005B4239" w:rsidP="000D4337">
            <w:pPr>
              <w:spacing w:after="200"/>
              <w:contextualSpacing/>
              <w:rPr>
                <w:rFonts w:asciiTheme="minorBidi" w:eastAsia="Times New Roman" w:hAnsiTheme="minorBidi"/>
                <w:b/>
                <w:bCs/>
                <w:color w:val="000000"/>
                <w:sz w:val="16"/>
                <w:szCs w:val="20"/>
                <w:rtl/>
              </w:rPr>
            </w:pPr>
            <w:r w:rsidRPr="003D3383">
              <w:rPr>
                <w:rFonts w:asciiTheme="minorBidi" w:eastAsia="Times New Roman" w:hAnsiTheme="minorBidi"/>
                <w:b/>
                <w:bCs/>
                <w:color w:val="000000"/>
                <w:sz w:val="16"/>
                <w:szCs w:val="20"/>
                <w:rtl/>
              </w:rPr>
              <w:t xml:space="preserve">הגברת גל לוסקי </w:t>
            </w:r>
          </w:p>
        </w:tc>
        <w:tc>
          <w:tcPr>
            <w:tcW w:w="2971" w:type="pct"/>
          </w:tcPr>
          <w:p w:rsidR="005B4239" w:rsidRPr="003D3383" w:rsidRDefault="005B4239" w:rsidP="000D4337">
            <w:pPr>
              <w:spacing w:after="200"/>
              <w:contextualSpacing/>
              <w:rPr>
                <w:rFonts w:asciiTheme="minorBidi" w:hAnsiTheme="minorBidi"/>
                <w:sz w:val="20"/>
                <w:szCs w:val="20"/>
                <w:rtl/>
              </w:rPr>
            </w:pPr>
            <w:r w:rsidRPr="003D3383">
              <w:rPr>
                <w:rFonts w:asciiTheme="minorBidi" w:hAnsiTheme="minorBidi"/>
                <w:sz w:val="20"/>
                <w:szCs w:val="20"/>
                <w:rtl/>
              </w:rPr>
              <w:t xml:space="preserve">מייסדת </w:t>
            </w:r>
            <w:r w:rsidRPr="000D4337">
              <w:rPr>
                <w:rFonts w:asciiTheme="minorBidi" w:hAnsiTheme="minorBidi"/>
                <w:b/>
                <w:bCs/>
                <w:sz w:val="20"/>
                <w:szCs w:val="20"/>
              </w:rPr>
              <w:t>Israel Flying Aid</w:t>
            </w:r>
            <w:r w:rsidRPr="003D3383">
              <w:rPr>
                <w:rFonts w:asciiTheme="minorBidi" w:hAnsiTheme="minorBidi"/>
                <w:sz w:val="20"/>
                <w:szCs w:val="20"/>
              </w:rPr>
              <w:t xml:space="preserve"> </w:t>
            </w:r>
            <w:r w:rsidRPr="003D3383">
              <w:rPr>
                <w:rFonts w:asciiTheme="minorBidi" w:hAnsiTheme="minorBidi"/>
                <w:sz w:val="20"/>
                <w:szCs w:val="20"/>
                <w:rtl/>
              </w:rPr>
              <w:t xml:space="preserve"> </w:t>
            </w:r>
          </w:p>
          <w:p w:rsidR="005B4239" w:rsidRPr="003D3383" w:rsidRDefault="005B4239" w:rsidP="000D4337">
            <w:pPr>
              <w:spacing w:after="200"/>
              <w:contextualSpacing/>
              <w:rPr>
                <w:rFonts w:asciiTheme="minorBidi" w:hAnsiTheme="minorBidi"/>
                <w:sz w:val="20"/>
                <w:szCs w:val="20"/>
                <w:rtl/>
              </w:rPr>
            </w:pPr>
            <w:r w:rsidRPr="003D3383">
              <w:rPr>
                <w:rFonts w:asciiTheme="minorBidi" w:hAnsiTheme="minorBidi"/>
                <w:sz w:val="20"/>
                <w:szCs w:val="20"/>
                <w:rtl/>
              </w:rPr>
              <w:t xml:space="preserve">ארגון  בינל' לסיוע ביעדי סכסוך ואסון.  </w:t>
            </w:r>
          </w:p>
        </w:tc>
      </w:tr>
      <w:tr w:rsidR="005B4239" w:rsidRPr="003D3383" w:rsidTr="000D4337">
        <w:tc>
          <w:tcPr>
            <w:tcW w:w="2029" w:type="pct"/>
          </w:tcPr>
          <w:p w:rsidR="005B4239" w:rsidRPr="003D3383" w:rsidRDefault="005B4239" w:rsidP="000D4337">
            <w:pPr>
              <w:spacing w:after="200"/>
              <w:contextualSpacing/>
              <w:rPr>
                <w:rFonts w:asciiTheme="minorBidi" w:eastAsia="Times New Roman" w:hAnsiTheme="minorBidi"/>
                <w:shd w:val="clear" w:color="auto" w:fill="FFFFFF"/>
                <w:rtl/>
              </w:rPr>
            </w:pPr>
            <w:r w:rsidRPr="003D3383">
              <w:rPr>
                <w:rFonts w:asciiTheme="minorBidi" w:eastAsia="Times New Roman" w:hAnsiTheme="minorBidi"/>
                <w:b/>
                <w:bCs/>
                <w:color w:val="000000"/>
                <w:sz w:val="18"/>
                <w:rtl/>
              </w:rPr>
              <w:t>זאב עומר</w:t>
            </w:r>
            <w:r w:rsidRPr="003D3383">
              <w:rPr>
                <w:rFonts w:asciiTheme="minorBidi" w:eastAsia="Times New Roman" w:hAnsiTheme="minorBidi"/>
                <w:color w:val="000000"/>
                <w:sz w:val="18"/>
                <w:szCs w:val="18"/>
              </w:rPr>
              <w:t> </w:t>
            </w:r>
            <w:r w:rsidR="00AA4692">
              <w:rPr>
                <w:rFonts w:asciiTheme="minorBidi" w:eastAsia="Times New Roman" w:hAnsiTheme="minorBidi" w:hint="cs"/>
                <w:shd w:val="clear" w:color="auto" w:fill="FFFFFF"/>
                <w:rtl/>
              </w:rPr>
              <w:t>*</w:t>
            </w:r>
          </w:p>
        </w:tc>
        <w:tc>
          <w:tcPr>
            <w:tcW w:w="2971" w:type="pct"/>
          </w:tcPr>
          <w:p w:rsidR="005B4239" w:rsidRPr="003D3383" w:rsidRDefault="005B4239" w:rsidP="000D4337">
            <w:pPr>
              <w:shd w:val="clear" w:color="auto" w:fill="FFFFFF"/>
              <w:spacing w:after="200"/>
              <w:jc w:val="both"/>
              <w:rPr>
                <w:rFonts w:asciiTheme="minorBidi" w:eastAsia="Times New Roman" w:hAnsiTheme="minorBidi"/>
                <w:sz w:val="20"/>
                <w:szCs w:val="20"/>
                <w:rtl/>
              </w:rPr>
            </w:pPr>
            <w:r w:rsidRPr="003D3383">
              <w:rPr>
                <w:rFonts w:asciiTheme="minorBidi" w:eastAsia="Times New Roman" w:hAnsiTheme="minorBidi"/>
                <w:sz w:val="20"/>
                <w:szCs w:val="20"/>
                <w:rtl/>
              </w:rPr>
              <w:t>אקספו קונסולט</w:t>
            </w:r>
            <w:r w:rsidRPr="003D3383">
              <w:rPr>
                <w:rFonts w:asciiTheme="minorBidi" w:eastAsia="Times New Roman" w:hAnsiTheme="minorBidi"/>
                <w:b/>
                <w:bCs/>
                <w:sz w:val="20"/>
                <w:szCs w:val="20"/>
              </w:rPr>
              <w:t> </w:t>
            </w:r>
            <w:r w:rsidRPr="003D3383">
              <w:rPr>
                <w:rFonts w:asciiTheme="minorBidi" w:eastAsia="Times New Roman" w:hAnsiTheme="minorBidi"/>
                <w:sz w:val="20"/>
                <w:szCs w:val="20"/>
              </w:rPr>
              <w:t> </w:t>
            </w:r>
          </w:p>
        </w:tc>
      </w:tr>
      <w:tr w:rsidR="005B4239" w:rsidRPr="003D3383" w:rsidTr="000D4337">
        <w:tc>
          <w:tcPr>
            <w:tcW w:w="2029" w:type="pct"/>
          </w:tcPr>
          <w:p w:rsidR="005B4239" w:rsidRPr="003D3383" w:rsidRDefault="005B4239" w:rsidP="000D4337">
            <w:pPr>
              <w:spacing w:after="200"/>
              <w:contextualSpacing/>
              <w:rPr>
                <w:rFonts w:asciiTheme="minorBidi" w:eastAsia="Times New Roman" w:hAnsiTheme="minorBidi"/>
                <w:shd w:val="clear" w:color="auto" w:fill="FFFFFF"/>
                <w:rtl/>
              </w:rPr>
            </w:pPr>
            <w:r w:rsidRPr="003D3383">
              <w:rPr>
                <w:rFonts w:asciiTheme="minorBidi" w:eastAsia="Times New Roman" w:hAnsiTheme="minorBidi"/>
                <w:b/>
                <w:bCs/>
                <w:color w:val="000000"/>
                <w:sz w:val="18"/>
                <w:rtl/>
              </w:rPr>
              <w:t>ליאור כספי</w:t>
            </w:r>
            <w:r w:rsidR="00AA4692">
              <w:rPr>
                <w:rFonts w:asciiTheme="minorBidi" w:eastAsia="Times New Roman" w:hAnsiTheme="minorBidi" w:hint="cs"/>
                <w:shd w:val="clear" w:color="auto" w:fill="FFFFFF"/>
                <w:rtl/>
              </w:rPr>
              <w:t>*</w:t>
            </w:r>
          </w:p>
        </w:tc>
        <w:tc>
          <w:tcPr>
            <w:tcW w:w="2971" w:type="pct"/>
          </w:tcPr>
          <w:p w:rsidR="005B4239" w:rsidRPr="003D3383" w:rsidRDefault="005B4239" w:rsidP="000D4337">
            <w:pPr>
              <w:spacing w:after="200"/>
              <w:contextualSpacing/>
              <w:jc w:val="both"/>
              <w:rPr>
                <w:rFonts w:asciiTheme="minorBidi" w:eastAsia="Times New Roman" w:hAnsiTheme="minorBidi"/>
                <w:sz w:val="20"/>
                <w:szCs w:val="20"/>
                <w:shd w:val="clear" w:color="auto" w:fill="FFFFFF"/>
                <w:rtl/>
              </w:rPr>
            </w:pPr>
            <w:r w:rsidRPr="003D3383">
              <w:rPr>
                <w:rFonts w:asciiTheme="minorBidi" w:eastAsia="Times New Roman" w:hAnsiTheme="minorBidi"/>
                <w:sz w:val="20"/>
                <w:szCs w:val="20"/>
                <w:rtl/>
              </w:rPr>
              <w:t>אקספו קונסולט</w:t>
            </w:r>
          </w:p>
        </w:tc>
      </w:tr>
    </w:tbl>
    <w:p w:rsidR="009760B9" w:rsidRPr="005B4239" w:rsidRDefault="009760B9" w:rsidP="005B4239">
      <w:pPr>
        <w:spacing w:after="0"/>
        <w:ind w:left="720"/>
        <w:contextualSpacing/>
        <w:jc w:val="center"/>
        <w:rPr>
          <w:rFonts w:ascii="Arial" w:eastAsia="Times New Roman" w:hAnsi="Arial" w:cs="Arial"/>
          <w:sz w:val="24"/>
          <w:szCs w:val="24"/>
          <w:shd w:val="clear" w:color="auto" w:fill="FFFFFF"/>
          <w:rtl/>
        </w:rPr>
      </w:pPr>
      <w:r w:rsidRPr="00B33A53">
        <w:rPr>
          <w:rFonts w:ascii="Arial" w:eastAsia="Times New Roman" w:hAnsi="Arial" w:cs="Arial"/>
          <w:shd w:val="clear" w:color="auto" w:fill="FFFFFF"/>
        </w:rPr>
        <w:br/>
      </w:r>
      <w:r w:rsidRPr="005B4239">
        <w:rPr>
          <w:rFonts w:ascii="Arial" w:eastAsia="Times New Roman" w:hAnsi="Arial" w:cs="Arial" w:hint="cs"/>
          <w:sz w:val="24"/>
          <w:szCs w:val="24"/>
          <w:shd w:val="clear" w:color="auto" w:fill="FFFFFF"/>
          <w:rtl/>
        </w:rPr>
        <w:t>כתובת המייל של הפורום</w:t>
      </w:r>
      <w:r w:rsidR="005B4239" w:rsidRPr="005B4239">
        <w:rPr>
          <w:rFonts w:ascii="Arial" w:eastAsia="Times New Roman" w:hAnsi="Arial" w:cs="Arial" w:hint="cs"/>
          <w:sz w:val="24"/>
          <w:szCs w:val="24"/>
          <w:shd w:val="clear" w:color="auto" w:fill="FFFFFF"/>
          <w:rtl/>
        </w:rPr>
        <w:t xml:space="preserve"> לפניות בכל נושא ואל חברי צוות ההיגוי </w:t>
      </w:r>
      <w:r w:rsidRPr="005B4239">
        <w:rPr>
          <w:rFonts w:ascii="Arial" w:eastAsia="Times New Roman" w:hAnsi="Arial" w:cs="Arial" w:hint="cs"/>
          <w:sz w:val="24"/>
          <w:szCs w:val="24"/>
          <w:shd w:val="clear" w:color="auto" w:fill="FFFFFF"/>
          <w:rtl/>
        </w:rPr>
        <w:t xml:space="preserve"> </w:t>
      </w:r>
      <w:r w:rsidRPr="005B4239">
        <w:rPr>
          <w:rFonts w:ascii="Arial" w:eastAsia="Times New Roman" w:hAnsi="Arial" w:cs="Arial"/>
          <w:sz w:val="24"/>
          <w:szCs w:val="24"/>
          <w:shd w:val="clear" w:color="auto" w:fill="FFFFFF"/>
          <w:rtl/>
        </w:rPr>
        <w:t>–</w:t>
      </w:r>
      <w:r w:rsidRPr="005B4239">
        <w:rPr>
          <w:rFonts w:ascii="Arial" w:eastAsia="Times New Roman" w:hAnsi="Arial" w:cs="Arial" w:hint="cs"/>
          <w:sz w:val="24"/>
          <w:szCs w:val="24"/>
          <w:shd w:val="clear" w:color="auto" w:fill="FFFFFF"/>
          <w:rtl/>
        </w:rPr>
        <w:t xml:space="preserve"> </w:t>
      </w:r>
      <w:hyperlink r:id="rId14" w:history="1">
        <w:r w:rsidRPr="005B4239">
          <w:rPr>
            <w:rFonts w:ascii="Arial" w:eastAsia="Times New Roman" w:hAnsi="Arial" w:cs="Arial"/>
            <w:b/>
            <w:bCs/>
            <w:color w:val="0563C1" w:themeColor="hyperlink"/>
            <w:sz w:val="24"/>
            <w:szCs w:val="24"/>
            <w:u w:val="single"/>
            <w:shd w:val="clear" w:color="auto" w:fill="FFFFFF"/>
          </w:rPr>
          <w:t>emergency@emergencyisrael.org</w:t>
        </w:r>
      </w:hyperlink>
    </w:p>
    <w:p w:rsidR="009760B9" w:rsidRDefault="009760B9" w:rsidP="009760B9">
      <w:pPr>
        <w:spacing w:after="0" w:line="240" w:lineRule="auto"/>
        <w:rPr>
          <w:rFonts w:ascii="Tahoma" w:eastAsia="Times New Roman" w:hAnsi="Tahoma" w:cs="Tahoma"/>
          <w:b/>
          <w:bCs/>
          <w:color w:val="000000" w:themeColor="text1"/>
          <w:u w:val="single"/>
          <w:rtl/>
        </w:rPr>
      </w:pPr>
    </w:p>
    <w:p w:rsidR="000D4337" w:rsidRPr="000D4337" w:rsidRDefault="000D4337" w:rsidP="000D4337">
      <w:pPr>
        <w:pStyle w:val="ListParagraph"/>
        <w:numPr>
          <w:ilvl w:val="0"/>
          <w:numId w:val="4"/>
        </w:numPr>
        <w:spacing w:line="276" w:lineRule="auto"/>
        <w:rPr>
          <w:rFonts w:ascii="David" w:hAnsi="David" w:cs="David"/>
          <w:rtl/>
        </w:rPr>
      </w:pPr>
      <w:r w:rsidRPr="000D4337">
        <w:rPr>
          <w:rFonts w:ascii="David" w:hAnsi="David" w:cs="David"/>
          <w:rtl/>
        </w:rPr>
        <w:t xml:space="preserve">תנ"צ בדימוס  אל"מ מיל.  מאיר בן-ישי, מנכ"ל  </w:t>
      </w:r>
      <w:r w:rsidRPr="000D4337">
        <w:rPr>
          <w:rFonts w:ascii="David" w:hAnsi="David" w:cs="David"/>
          <w:b/>
          <w:bCs/>
          <w:rtl/>
        </w:rPr>
        <w:t>חברת בן ישי אבטחה חירום</w:t>
      </w:r>
      <w:r w:rsidRPr="000D4337">
        <w:rPr>
          <w:rFonts w:ascii="David" w:hAnsi="David" w:cs="David"/>
          <w:rtl/>
        </w:rPr>
        <w:t xml:space="preserve"> ראש מינהלת תרגילי החירום הלאומיים אבן הראשה ונקודת מפנה ב- 7.5 השנים האחרונות. מומחה בנושאי היערכות למצבי חירום ברמה הלאומית, מרצה ויועץ בעשרות ארגונים וגופים ציבוריים וממלכתיים, יו"ר ועדת ההיגוי של </w:t>
      </w:r>
      <w:r w:rsidRPr="000D4337">
        <w:rPr>
          <w:rFonts w:ascii="David" w:hAnsi="David" w:cs="David"/>
          <w:b/>
          <w:bCs/>
          <w:rtl/>
        </w:rPr>
        <w:t>כנס החירום הלאומי בישראל</w:t>
      </w:r>
      <w:r w:rsidRPr="000D4337">
        <w:rPr>
          <w:rFonts w:ascii="David" w:hAnsi="David" w:cs="David"/>
          <w:rtl/>
        </w:rPr>
        <w:t xml:space="preserve">. פעל לייסוד ולהקמת </w:t>
      </w:r>
      <w:r w:rsidRPr="000D4337">
        <w:rPr>
          <w:rFonts w:ascii="David" w:hAnsi="David" w:cs="David"/>
          <w:b/>
          <w:bCs/>
          <w:rtl/>
        </w:rPr>
        <w:t>הפורום הלאומי להיערכות למצבי חירום</w:t>
      </w:r>
      <w:r w:rsidRPr="000D4337">
        <w:rPr>
          <w:rFonts w:ascii="David" w:hAnsi="David" w:cs="David"/>
          <w:rtl/>
        </w:rPr>
        <w:t xml:space="preserve"> (ביחד עם זאב עומר וליאור כספי מאקספו קונסולט) מתוך הכרה בחשיבות עיסוק מתמשך וקבוע בנושאים אלו והצורך בשיתוף הידע הרב והניסיון אשר נמצאים בקרב העוסקים במלאכה בעבר ובהווה. התשתית התורתית והיכולות המקצועיות של חברי הפורום הנם נכס אסטרטגי רב חשיבות למדינת ישראל ומאיר בן-ישי רואה בטיפוחו משימה לאומית ראשונה במעלה.  </w:t>
      </w:r>
    </w:p>
    <w:p w:rsidR="009760B9" w:rsidRPr="000D4337" w:rsidRDefault="000D4337" w:rsidP="000D4337">
      <w:pPr>
        <w:pStyle w:val="ListParagraph"/>
        <w:numPr>
          <w:ilvl w:val="0"/>
          <w:numId w:val="4"/>
        </w:numPr>
        <w:spacing w:line="276" w:lineRule="auto"/>
        <w:jc w:val="both"/>
        <w:rPr>
          <w:rFonts w:ascii="David" w:hAnsi="David" w:cs="David"/>
          <w:rtl/>
        </w:rPr>
      </w:pPr>
      <w:r w:rsidRPr="000D4337">
        <w:rPr>
          <w:rFonts w:ascii="David" w:hAnsi="David" w:cs="David"/>
          <w:rtl/>
        </w:rPr>
        <w:t xml:space="preserve">חברת </w:t>
      </w:r>
      <w:r w:rsidRPr="000D4337">
        <w:rPr>
          <w:rFonts w:ascii="David" w:hAnsi="David" w:cs="David"/>
          <w:b/>
          <w:bCs/>
          <w:rtl/>
        </w:rPr>
        <w:t>אקספו קונסולט</w:t>
      </w:r>
      <w:r w:rsidRPr="000D4337">
        <w:rPr>
          <w:rFonts w:ascii="David" w:hAnsi="David" w:cs="David"/>
          <w:rtl/>
        </w:rPr>
        <w:t xml:space="preserve"> הנה היוזמת והמארגנת של </w:t>
      </w:r>
      <w:r w:rsidRPr="000D4337">
        <w:rPr>
          <w:rFonts w:ascii="David" w:hAnsi="David" w:cs="David"/>
          <w:b/>
          <w:bCs/>
          <w:rtl/>
        </w:rPr>
        <w:t>כנס החירום הלאומי בישראל מזה 7 שנים</w:t>
      </w:r>
      <w:r w:rsidRPr="000D4337">
        <w:rPr>
          <w:rFonts w:ascii="David" w:hAnsi="David" w:cs="David"/>
          <w:rtl/>
        </w:rPr>
        <w:t xml:space="preserve">. בנוסף פעילה בארגון כנסים ותרגולות של רשות החירום הלאומית, פיקוד העורף, משטרת ישראל, משרד הביטחון ועוד גופים ממלכתיים בתחום החירום והביטחון. מנהלי החברה זאב עומר וליאור כספי פעלו לייסוד ולהקמת </w:t>
      </w:r>
      <w:r w:rsidRPr="000D4337">
        <w:rPr>
          <w:rFonts w:ascii="David" w:hAnsi="David" w:cs="David"/>
          <w:b/>
          <w:bCs/>
          <w:rtl/>
        </w:rPr>
        <w:t xml:space="preserve">הפורום הלאומי להיערכות למצבי חירום </w:t>
      </w:r>
      <w:r w:rsidRPr="000D4337">
        <w:rPr>
          <w:rFonts w:ascii="David" w:hAnsi="David" w:cs="David"/>
          <w:rtl/>
        </w:rPr>
        <w:t>(ביחד עם מר מאיר בן-ישי) מתוך הכרה בחשיבות עיסוק מתמשך וקבוע בנושאים אלו והצורך בשיתוף הידע הרב והניסיון אשר נמצאים בקרב העוסקים במלאכה בעבר ובהווה ביחד עם הטכנולוגיות והאמצעים הקיימים לקידום נושאי החירום והביטחון במדינת ישראל.</w:t>
      </w:r>
    </w:p>
    <w:sectPr w:rsidR="009760B9" w:rsidRPr="000D4337" w:rsidSect="009C16E7">
      <w:headerReference w:type="default" r:id="rId15"/>
      <w:footerReference w:type="default" r:id="rId16"/>
      <w:pgSz w:w="11906" w:h="16838"/>
      <w:pgMar w:top="1440" w:right="1800" w:bottom="1440" w:left="1800" w:header="708" w:footer="708" w:gutter="0"/>
      <w:pgBorders w:offsetFrom="page">
        <w:top w:val="single" w:sz="24" w:space="24" w:color="9CC2E5" w:themeColor="accent1" w:themeTint="99" w:shadow="1"/>
        <w:left w:val="single" w:sz="24" w:space="24" w:color="9CC2E5" w:themeColor="accent1" w:themeTint="99" w:shadow="1"/>
        <w:bottom w:val="single" w:sz="24" w:space="24" w:color="9CC2E5" w:themeColor="accent1" w:themeTint="99" w:shadow="1"/>
        <w:right w:val="single" w:sz="24" w:space="24" w:color="9CC2E5" w:themeColor="accent1" w:themeTint="99"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8D" w:rsidRDefault="007E158D" w:rsidP="00C9424C">
      <w:pPr>
        <w:spacing w:after="0" w:line="240" w:lineRule="auto"/>
      </w:pPr>
      <w:r>
        <w:separator/>
      </w:r>
    </w:p>
  </w:endnote>
  <w:endnote w:type="continuationSeparator" w:id="0">
    <w:p w:rsidR="007E158D" w:rsidRDefault="007E158D" w:rsidP="00C9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8D" w:rsidRDefault="007E158D">
    <w:pPr>
      <w:pStyle w:val="Footer"/>
      <w:rPr>
        <w:b/>
        <w:spacing w:val="60"/>
        <w:rtl/>
        <w14:glow w14:rad="45504">
          <w14:schemeClr w14:val="accent1">
            <w14:alpha w14:val="65000"/>
            <w14:satMod w14:val="220000"/>
          </w14:schemeClr>
        </w14:glow>
        <w14:textOutline w14:w="5715" w14:cap="flat" w14:cmpd="sng" w14:algn="ctr">
          <w14:solidFill>
            <w14:srgbClr w14:val="FF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hint="cs"/>
        <w:b/>
        <w:noProof/>
        <w:spacing w:val="60"/>
        <w:rtl/>
      </w:rPr>
      <mc:AlternateContent>
        <mc:Choice Requires="wps">
          <w:drawing>
            <wp:anchor distT="0" distB="0" distL="114300" distR="114300" simplePos="0" relativeHeight="251659264" behindDoc="0" locked="0" layoutInCell="1" allowOverlap="1" wp14:anchorId="52749BBA" wp14:editId="5E87155F">
              <wp:simplePos x="0" y="0"/>
              <wp:positionH relativeFrom="column">
                <wp:posOffset>-241241</wp:posOffset>
              </wp:positionH>
              <wp:positionV relativeFrom="paragraph">
                <wp:posOffset>86735</wp:posOffset>
              </wp:positionV>
              <wp:extent cx="5488463" cy="58993"/>
              <wp:effectExtent l="19050" t="19050" r="17145" b="36830"/>
              <wp:wrapNone/>
              <wp:docPr id="10" name="Left Arrow 10"/>
              <wp:cNvGraphicFramePr/>
              <a:graphic xmlns:a="http://schemas.openxmlformats.org/drawingml/2006/main">
                <a:graphicData uri="http://schemas.microsoft.com/office/word/2010/wordprocessingShape">
                  <wps:wsp>
                    <wps:cNvSpPr/>
                    <wps:spPr>
                      <a:xfrm>
                        <a:off x="0" y="0"/>
                        <a:ext cx="5488463" cy="5899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left:0;text-align:left;margin-left:-19pt;margin-top:6.85pt;width:432.1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" adj="116" fillcolor="#5b9bd5 [3204]" strokecolor="#1f4d78 [1604]" strokeweight="1pt"/>
          </w:pict>
        </mc:Fallback>
      </mc:AlternateContent>
    </w:r>
  </w:p>
  <w:p w:rsidR="007E158D" w:rsidRPr="00CE6D7F" w:rsidRDefault="007E158D">
    <w:pPr>
      <w:pStyle w:val="Footer"/>
      <w:rPr>
        <w:b/>
        <w:spacing w:val="60"/>
        <w:rtl/>
        <w14:glow w14:rad="45504">
          <w14:schemeClr w14:val="accent1">
            <w14:alpha w14:val="65000"/>
            <w14:satMod w14:val="220000"/>
          </w14:schemeClr>
        </w14:glow>
        <w14:textOutline w14:w="5715" w14:cap="flat" w14:cmpd="sng" w14:algn="ctr">
          <w14:solidFill>
            <w14:srgbClr w14:val="FF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E6D7F">
      <w:rPr>
        <w:rFonts w:hint="cs"/>
        <w:b/>
        <w:spacing w:val="60"/>
        <w:rtl/>
        <w14:glow w14:rad="45504">
          <w14:schemeClr w14:val="accent1">
            <w14:alpha w14:val="65000"/>
            <w14:satMod w14:val="220000"/>
          </w14:schemeClr>
        </w14:glow>
        <w14:textOutline w14:w="5715" w14:cap="flat" w14:cmpd="sng" w14:algn="ctr">
          <w14:solidFill>
            <w14:srgbClr w14:val="FF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מינהלת הפורום הלאומי להתמודדות עם מצבי חירום </w:t>
    </w:r>
  </w:p>
  <w:p w:rsidR="007E158D" w:rsidRDefault="007E158D">
    <w:pPr>
      <w:pStyle w:val="Footer"/>
    </w:pPr>
    <w:r w:rsidRPr="00CE6D7F">
      <w:rPr>
        <w:rFonts w:hint="cs"/>
        <w:b/>
        <w:spacing w:val="60"/>
        <w:rtl/>
        <w14:glow w14:rad="45504">
          <w14:schemeClr w14:val="accent1">
            <w14:alpha w14:val="65000"/>
            <w14:satMod w14:val="220000"/>
          </w14:schemeClr>
        </w14:glow>
        <w14:textOutline w14:w="5715" w14:cap="flat" w14:cmpd="sng" w14:algn="ctr">
          <w14:solidFill>
            <w14:srgbClr w14:val="FF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טל. 03-6489339 דוא"ל </w:t>
    </w:r>
    <w:hyperlink r:id="rId1" w:history="1">
      <w:r w:rsidRPr="00CE6D7F">
        <w:rPr>
          <w:rStyle w:val="Hyperlink"/>
          <w:b/>
          <w:spacing w:val="60"/>
          <w14:glow w14:rad="45504">
            <w14:schemeClr w14:val="accent1">
              <w14:alpha w14:val="65000"/>
              <w14:satMod w14:val="220000"/>
            </w14:schemeClr>
          </w14:glow>
          <w14:textOutline w14:w="5715" w14:cap="flat" w14:cmpd="sng" w14:algn="ctr">
            <w14:solidFill>
              <w14:srgbClr w14:val="FF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emergency@emergencyisrael.org</w:t>
      </w:r>
    </w:hyperlink>
    <w:r>
      <w:t xml:space="preserve"> </w:t>
    </w:r>
  </w:p>
  <w:p w:rsidR="007E158D" w:rsidRDefault="007E1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8D" w:rsidRDefault="007E158D" w:rsidP="00C9424C">
      <w:pPr>
        <w:spacing w:after="0" w:line="240" w:lineRule="auto"/>
      </w:pPr>
      <w:r>
        <w:separator/>
      </w:r>
    </w:p>
  </w:footnote>
  <w:footnote w:type="continuationSeparator" w:id="0">
    <w:p w:rsidR="007E158D" w:rsidRDefault="007E158D" w:rsidP="00C9424C">
      <w:pPr>
        <w:spacing w:after="0" w:line="240" w:lineRule="auto"/>
      </w:pPr>
      <w:r>
        <w:continuationSeparator/>
      </w:r>
    </w:p>
  </w:footnote>
  <w:footnote w:id="1">
    <w:p w:rsidR="007E158D" w:rsidRPr="00D3532D" w:rsidRDefault="007E158D" w:rsidP="00C9424C">
      <w:pPr>
        <w:jc w:val="both"/>
        <w:rPr>
          <w:rFonts w:ascii="David" w:hAnsi="David" w:cs="David"/>
          <w:sz w:val="20"/>
          <w:szCs w:val="20"/>
        </w:rPr>
      </w:pPr>
      <w:r w:rsidRPr="00D3532D">
        <w:rPr>
          <w:rStyle w:val="FootnoteReference"/>
          <w:sz w:val="20"/>
          <w:szCs w:val="20"/>
        </w:rPr>
        <w:footnoteRef/>
      </w:r>
      <w:r w:rsidRPr="00D3532D">
        <w:rPr>
          <w:sz w:val="20"/>
          <w:szCs w:val="20"/>
          <w:rtl/>
        </w:rPr>
        <w:t xml:space="preserve"> </w:t>
      </w:r>
      <w:proofErr w:type="spellStart"/>
      <w:r w:rsidRPr="00D3532D">
        <w:rPr>
          <w:rFonts w:ascii="David" w:hAnsi="David" w:cs="David"/>
          <w:sz w:val="20"/>
          <w:szCs w:val="20"/>
        </w:rPr>
        <w:t>Brecher,Michael</w:t>
      </w:r>
      <w:proofErr w:type="spellEnd"/>
      <w:r w:rsidRPr="00D3532D">
        <w:rPr>
          <w:rFonts w:ascii="David" w:hAnsi="David" w:cs="David"/>
          <w:sz w:val="20"/>
          <w:szCs w:val="20"/>
        </w:rPr>
        <w:t>, (1995</w:t>
      </w:r>
      <w:r w:rsidRPr="00D3532D">
        <w:rPr>
          <w:rFonts w:ascii="David" w:hAnsi="David" w:cs="David"/>
          <w:sz w:val="20"/>
          <w:szCs w:val="20"/>
          <w:u w:val="single"/>
        </w:rPr>
        <w:t>),Crises In World-</w:t>
      </w:r>
      <w:proofErr w:type="spellStart"/>
      <w:r w:rsidRPr="00D3532D">
        <w:rPr>
          <w:rFonts w:ascii="David" w:hAnsi="David" w:cs="David"/>
          <w:sz w:val="20"/>
          <w:szCs w:val="20"/>
          <w:u w:val="single"/>
        </w:rPr>
        <w:t>Politics"Theory</w:t>
      </w:r>
      <w:proofErr w:type="spellEnd"/>
      <w:r w:rsidRPr="00D3532D">
        <w:rPr>
          <w:rFonts w:ascii="David" w:hAnsi="David" w:cs="David"/>
          <w:sz w:val="20"/>
          <w:szCs w:val="20"/>
          <w:u w:val="single"/>
        </w:rPr>
        <w:t xml:space="preserve"> And Reality" '</w:t>
      </w:r>
      <w:r w:rsidRPr="00D3532D">
        <w:rPr>
          <w:rFonts w:ascii="David" w:hAnsi="David" w:cs="David"/>
          <w:sz w:val="20"/>
          <w:szCs w:val="20"/>
        </w:rPr>
        <w:t>,</w:t>
      </w:r>
    </w:p>
    <w:p w:rsidR="007E158D" w:rsidRPr="00D3532D" w:rsidRDefault="007E158D" w:rsidP="00C9424C">
      <w:pPr>
        <w:jc w:val="both"/>
        <w:rPr>
          <w:rFonts w:ascii="David" w:hAnsi="David" w:cs="David"/>
          <w:sz w:val="20"/>
          <w:szCs w:val="20"/>
          <w:rtl/>
        </w:rPr>
      </w:pPr>
      <w:proofErr w:type="spellStart"/>
      <w:r w:rsidRPr="00D3532D">
        <w:rPr>
          <w:rFonts w:ascii="David" w:hAnsi="David" w:cs="David"/>
          <w:sz w:val="20"/>
          <w:szCs w:val="20"/>
        </w:rPr>
        <w:t>Oxford</w:t>
      </w:r>
      <w:proofErr w:type="gramStart"/>
      <w:r w:rsidRPr="00D3532D">
        <w:rPr>
          <w:rFonts w:ascii="David" w:hAnsi="David" w:cs="David"/>
          <w:sz w:val="20"/>
          <w:szCs w:val="20"/>
        </w:rPr>
        <w:t>:Pergamon</w:t>
      </w:r>
      <w:proofErr w:type="spellEnd"/>
      <w:proofErr w:type="gramEnd"/>
      <w:r w:rsidRPr="00D3532D">
        <w:rPr>
          <w:rFonts w:ascii="David" w:hAnsi="David" w:cs="David"/>
          <w:sz w:val="20"/>
          <w:szCs w:val="20"/>
        </w:rPr>
        <w:t xml:space="preserve">  Press.</w:t>
      </w:r>
    </w:p>
    <w:p w:rsidR="007E158D" w:rsidRDefault="007E158D" w:rsidP="00C9424C">
      <w:pPr>
        <w:pStyle w:val="FootnoteText"/>
        <w:rPr>
          <w:rtl/>
        </w:rPr>
      </w:pPr>
    </w:p>
  </w:footnote>
  <w:footnote w:id="2">
    <w:p w:rsidR="007E158D" w:rsidRPr="00D3532D" w:rsidRDefault="007E158D" w:rsidP="00C9424C">
      <w:pPr>
        <w:spacing w:line="240" w:lineRule="auto"/>
        <w:jc w:val="both"/>
        <w:rPr>
          <w:rFonts w:ascii="David" w:hAnsi="David" w:cs="David"/>
          <w:sz w:val="20"/>
          <w:szCs w:val="20"/>
          <w:rtl/>
        </w:rPr>
      </w:pPr>
      <w:r w:rsidRPr="00D3532D">
        <w:rPr>
          <w:rStyle w:val="FootnoteReference"/>
          <w:sz w:val="20"/>
          <w:szCs w:val="20"/>
        </w:rPr>
        <w:footnoteRef/>
      </w:r>
      <w:r w:rsidRPr="00D3532D">
        <w:rPr>
          <w:rFonts w:ascii="David" w:hAnsi="David" w:cs="David" w:hint="cs"/>
          <w:sz w:val="20"/>
          <w:szCs w:val="20"/>
          <w:rtl/>
        </w:rPr>
        <w:t xml:space="preserve"> </w:t>
      </w:r>
      <w:r w:rsidRPr="00D3532D">
        <w:rPr>
          <w:rFonts w:ascii="David" w:hAnsi="David" w:cs="David"/>
          <w:sz w:val="20"/>
          <w:szCs w:val="20"/>
          <w:rtl/>
        </w:rPr>
        <w:t>לדוגמא</w:t>
      </w:r>
      <w:r w:rsidRPr="00D3532D">
        <w:rPr>
          <w:rFonts w:ascii="David" w:hAnsi="David" w:cs="David" w:hint="cs"/>
          <w:sz w:val="20"/>
          <w:szCs w:val="20"/>
          <w:rtl/>
        </w:rPr>
        <w:t xml:space="preserve">, </w:t>
      </w:r>
      <w:r w:rsidRPr="00D3532D">
        <w:rPr>
          <w:rFonts w:ascii="David" w:hAnsi="David" w:cs="David"/>
          <w:sz w:val="20"/>
          <w:szCs w:val="20"/>
          <w:rtl/>
        </w:rPr>
        <w:t>היכל,</w:t>
      </w:r>
      <w:r>
        <w:rPr>
          <w:rFonts w:ascii="David" w:hAnsi="David" w:cs="David" w:hint="cs"/>
          <w:sz w:val="20"/>
          <w:szCs w:val="20"/>
          <w:rtl/>
        </w:rPr>
        <w:t xml:space="preserve"> גבריאלה, </w:t>
      </w:r>
      <w:r w:rsidRPr="00AA4692">
        <w:rPr>
          <w:rFonts w:ascii="David" w:hAnsi="David" w:cs="David" w:hint="cs"/>
          <w:sz w:val="20"/>
          <w:szCs w:val="20"/>
          <w:u w:val="single"/>
          <w:rtl/>
        </w:rPr>
        <w:t xml:space="preserve">קבלת </w:t>
      </w:r>
      <w:r w:rsidRPr="0051412A">
        <w:rPr>
          <w:rFonts w:ascii="David" w:hAnsi="David" w:cs="David" w:hint="cs"/>
          <w:sz w:val="20"/>
          <w:szCs w:val="20"/>
          <w:u w:val="single"/>
          <w:rtl/>
        </w:rPr>
        <w:t>החלטות בזמן משבר</w:t>
      </w:r>
      <w:r>
        <w:rPr>
          <w:rFonts w:ascii="David" w:hAnsi="David" w:cs="David" w:hint="cs"/>
          <w:sz w:val="20"/>
          <w:szCs w:val="20"/>
          <w:rtl/>
        </w:rPr>
        <w:t>,</w:t>
      </w:r>
      <w:r w:rsidRPr="00D3532D">
        <w:rPr>
          <w:rFonts w:ascii="David" w:hAnsi="David" w:cs="David" w:hint="cs"/>
          <w:sz w:val="20"/>
          <w:szCs w:val="20"/>
          <w:rtl/>
        </w:rPr>
        <w:t xml:space="preserve"> </w:t>
      </w:r>
      <w:r w:rsidRPr="00D3532D">
        <w:rPr>
          <w:rFonts w:ascii="David" w:hAnsi="David" w:cs="David"/>
          <w:sz w:val="20"/>
          <w:szCs w:val="20"/>
          <w:rtl/>
        </w:rPr>
        <w:t>1992,</w:t>
      </w:r>
      <w:r w:rsidRPr="00D3532D">
        <w:rPr>
          <w:rFonts w:ascii="David" w:hAnsi="David" w:cs="David" w:hint="cs"/>
          <w:sz w:val="20"/>
          <w:szCs w:val="20"/>
          <w:rtl/>
        </w:rPr>
        <w:t xml:space="preserve"> </w:t>
      </w:r>
      <w:r>
        <w:rPr>
          <w:rFonts w:ascii="David" w:hAnsi="David" w:cs="David" w:hint="cs"/>
          <w:sz w:val="20"/>
          <w:szCs w:val="20"/>
          <w:rtl/>
        </w:rPr>
        <w:t xml:space="preserve">מערכות, </w:t>
      </w:r>
      <w:r w:rsidRPr="00D3532D">
        <w:rPr>
          <w:rFonts w:ascii="David" w:hAnsi="David" w:cs="David"/>
          <w:sz w:val="20"/>
          <w:szCs w:val="20"/>
          <w:rtl/>
        </w:rPr>
        <w:t>עמ</w:t>
      </w:r>
      <w:r w:rsidRPr="00D3532D">
        <w:rPr>
          <w:rFonts w:ascii="David" w:hAnsi="David" w:cs="David" w:hint="cs"/>
          <w:sz w:val="20"/>
          <w:szCs w:val="20"/>
          <w:rtl/>
        </w:rPr>
        <w:t>'</w:t>
      </w:r>
      <w:r w:rsidRPr="00D3532D">
        <w:rPr>
          <w:rFonts w:ascii="David" w:hAnsi="David" w:cs="David"/>
          <w:sz w:val="20"/>
          <w:szCs w:val="20"/>
          <w:rtl/>
        </w:rPr>
        <w:t xml:space="preserve"> 13</w:t>
      </w:r>
      <w:r w:rsidRPr="00D3532D">
        <w:rPr>
          <w:rFonts w:ascii="David" w:hAnsi="David" w:cs="David" w:hint="cs"/>
          <w:sz w:val="20"/>
          <w:szCs w:val="20"/>
          <w:rtl/>
        </w:rPr>
        <w:t xml:space="preserve">; </w:t>
      </w:r>
      <w:r w:rsidRPr="00D3532D">
        <w:rPr>
          <w:rFonts w:ascii="David" w:hAnsi="David" w:cs="David"/>
          <w:sz w:val="20"/>
          <w:szCs w:val="20"/>
          <w:rtl/>
        </w:rPr>
        <w:t>גאניס ומאן,</w:t>
      </w:r>
      <w:r w:rsidRPr="00D3532D">
        <w:rPr>
          <w:rFonts w:ascii="David" w:hAnsi="David" w:cs="David" w:hint="cs"/>
          <w:sz w:val="20"/>
          <w:szCs w:val="20"/>
          <w:rtl/>
        </w:rPr>
        <w:t xml:space="preserve"> </w:t>
      </w:r>
      <w:r w:rsidRPr="00D3532D">
        <w:rPr>
          <w:rFonts w:ascii="David" w:hAnsi="David" w:cs="David"/>
          <w:sz w:val="20"/>
          <w:szCs w:val="20"/>
          <w:rtl/>
        </w:rPr>
        <w:t>1983,</w:t>
      </w:r>
      <w:r w:rsidRPr="00D3532D">
        <w:rPr>
          <w:rFonts w:ascii="David" w:hAnsi="David" w:cs="David" w:hint="cs"/>
          <w:sz w:val="20"/>
          <w:szCs w:val="20"/>
          <w:rtl/>
        </w:rPr>
        <w:t xml:space="preserve"> </w:t>
      </w:r>
      <w:r w:rsidRPr="00D3532D">
        <w:rPr>
          <w:rFonts w:ascii="David" w:hAnsi="David" w:cs="David"/>
          <w:sz w:val="20"/>
          <w:szCs w:val="20"/>
          <w:rtl/>
        </w:rPr>
        <w:t>עמ</w:t>
      </w:r>
      <w:r w:rsidRPr="00D3532D">
        <w:rPr>
          <w:rFonts w:ascii="David" w:hAnsi="David" w:cs="David" w:hint="cs"/>
          <w:sz w:val="20"/>
          <w:szCs w:val="20"/>
          <w:rtl/>
        </w:rPr>
        <w:t>'</w:t>
      </w:r>
      <w:r w:rsidRPr="00D3532D">
        <w:rPr>
          <w:rFonts w:ascii="David" w:hAnsi="David" w:cs="David"/>
          <w:sz w:val="20"/>
          <w:szCs w:val="20"/>
          <w:rtl/>
        </w:rPr>
        <w:t xml:space="preserve"> 10-45</w:t>
      </w:r>
      <w:r w:rsidRPr="00D3532D">
        <w:rPr>
          <w:rFonts w:ascii="David" w:hAnsi="David" w:cs="David" w:hint="cs"/>
          <w:sz w:val="20"/>
          <w:szCs w:val="20"/>
          <w:rtl/>
        </w:rPr>
        <w:t>.</w:t>
      </w:r>
    </w:p>
  </w:footnote>
  <w:footnote w:id="3">
    <w:p w:rsidR="007E158D" w:rsidRPr="00D3532D" w:rsidRDefault="007E158D" w:rsidP="00C9424C">
      <w:pPr>
        <w:pStyle w:val="FootnoteText"/>
        <w:rPr>
          <w:rtl/>
        </w:rPr>
      </w:pPr>
      <w:r w:rsidRPr="00D3532D">
        <w:rPr>
          <w:rStyle w:val="FootnoteReference"/>
        </w:rPr>
        <w:footnoteRef/>
      </w:r>
      <w:r w:rsidRPr="00D3532D">
        <w:rPr>
          <w:rtl/>
        </w:rPr>
        <w:t xml:space="preserve"> </w:t>
      </w:r>
      <w:r w:rsidRPr="00D3532D">
        <w:rPr>
          <w:rFonts w:ascii="David" w:hAnsi="David" w:cs="David"/>
          <w:rtl/>
        </w:rPr>
        <w:t>לדוגמא</w:t>
      </w:r>
      <w:r w:rsidRPr="00D3532D">
        <w:rPr>
          <w:rFonts w:ascii="David" w:hAnsi="David" w:cs="David" w:hint="cs"/>
          <w:rtl/>
        </w:rPr>
        <w:t xml:space="preserve">, </w:t>
      </w:r>
      <w:r w:rsidRPr="00D3532D">
        <w:rPr>
          <w:rFonts w:ascii="David" w:hAnsi="David" w:cs="David"/>
        </w:rPr>
        <w:t>,</w:t>
      </w:r>
      <w:r w:rsidRPr="00D3532D">
        <w:rPr>
          <w:rFonts w:ascii="David" w:hAnsi="David" w:cs="David" w:hint="cs"/>
        </w:rPr>
        <w:t>H</w:t>
      </w:r>
      <w:r w:rsidRPr="00D3532D">
        <w:rPr>
          <w:rFonts w:ascii="David" w:hAnsi="David" w:cs="David"/>
        </w:rPr>
        <w:t>erman</w:t>
      </w:r>
      <w:r w:rsidRPr="00D3532D">
        <w:rPr>
          <w:rFonts w:ascii="David" w:hAnsi="David" w:cs="David" w:hint="cs"/>
          <w:rtl/>
        </w:rPr>
        <w:t xml:space="preserve"> </w:t>
      </w:r>
      <w:r w:rsidRPr="00D3532D">
        <w:rPr>
          <w:rFonts w:ascii="David" w:hAnsi="David" w:cs="David"/>
        </w:rPr>
        <w:t>1969</w:t>
      </w:r>
      <w:r w:rsidRPr="00D3532D">
        <w:rPr>
          <w:rFonts w:ascii="David" w:hAnsi="David" w:cs="David" w:hint="cs"/>
          <w:rtl/>
        </w:rPr>
        <w:t>, עמ' 20-50</w:t>
      </w:r>
      <w:r>
        <w:rPr>
          <w:rFonts w:ascii="David" w:hAnsi="David" w:cs="David" w:hint="cs"/>
          <w:rtl/>
        </w:rPr>
        <w:t>;</w:t>
      </w:r>
      <w:r w:rsidRPr="0051412A">
        <w:rPr>
          <w:rFonts w:ascii="David" w:hAnsi="David" w:cs="David"/>
          <w:rtl/>
        </w:rPr>
        <w:t xml:space="preserve"> ביצור,אבי,(2001),"מעמד העורף בתפישת הביטחון הלאומי בישראל", </w:t>
      </w:r>
      <w:r w:rsidRPr="0051412A">
        <w:rPr>
          <w:rFonts w:ascii="David" w:hAnsi="David" w:cs="David"/>
          <w:u w:val="single"/>
          <w:rtl/>
        </w:rPr>
        <w:t>חיבור לשם קבלת</w:t>
      </w:r>
      <w:r w:rsidRPr="0051412A">
        <w:rPr>
          <w:rFonts w:ascii="David" w:hAnsi="David" w:cs="David"/>
          <w:rtl/>
        </w:rPr>
        <w:t xml:space="preserve"> </w:t>
      </w:r>
      <w:r w:rsidRPr="0051412A">
        <w:rPr>
          <w:rFonts w:ascii="David" w:hAnsi="David" w:cs="David"/>
          <w:u w:val="single"/>
          <w:rtl/>
        </w:rPr>
        <w:t>תואר דוקטור בפילוסופיה</w:t>
      </w:r>
      <w:r w:rsidRPr="0051412A">
        <w:rPr>
          <w:rFonts w:ascii="David" w:hAnsi="David" w:cs="David"/>
          <w:rtl/>
        </w:rPr>
        <w:t>,אונ בר אילן, ר"ג</w:t>
      </w:r>
    </w:p>
  </w:footnote>
  <w:footnote w:id="4">
    <w:p w:rsidR="007E158D" w:rsidRDefault="007E158D" w:rsidP="00C9424C">
      <w:pPr>
        <w:pStyle w:val="FootnoteText"/>
      </w:pPr>
      <w:r w:rsidRPr="00D3532D">
        <w:rPr>
          <w:rStyle w:val="FootnoteReference"/>
        </w:rPr>
        <w:footnoteRef/>
      </w:r>
      <w:r w:rsidRPr="00D3532D">
        <w:rPr>
          <w:rtl/>
        </w:rPr>
        <w:t xml:space="preserve"> </w:t>
      </w:r>
      <w:r w:rsidRPr="00D3532D">
        <w:rPr>
          <w:rFonts w:ascii="David" w:hAnsi="David" w:cs="David"/>
          <w:rtl/>
        </w:rPr>
        <w:t>לדוגמא</w:t>
      </w:r>
      <w:r w:rsidRPr="00D3532D">
        <w:rPr>
          <w:rFonts w:ascii="David" w:hAnsi="David" w:cs="David" w:hint="cs"/>
          <w:rtl/>
        </w:rPr>
        <w:t xml:space="preserve">, </w:t>
      </w:r>
      <w:r w:rsidRPr="00D3532D">
        <w:rPr>
          <w:rFonts w:ascii="David" w:hAnsi="David" w:cs="David"/>
          <w:rtl/>
        </w:rPr>
        <w:t>בן צבי,</w:t>
      </w:r>
      <w:r w:rsidRPr="00D3532D">
        <w:rPr>
          <w:rFonts w:ascii="David" w:hAnsi="David" w:cs="David" w:hint="cs"/>
          <w:rtl/>
        </w:rPr>
        <w:t xml:space="preserve"> </w:t>
      </w:r>
      <w:r w:rsidRPr="00D3532D">
        <w:rPr>
          <w:rFonts w:ascii="David" w:hAnsi="David" w:cs="David"/>
          <w:rtl/>
        </w:rPr>
        <w:t>1988,</w:t>
      </w:r>
      <w:r w:rsidRPr="00D3532D">
        <w:rPr>
          <w:rFonts w:ascii="David" w:hAnsi="David" w:cs="David" w:hint="cs"/>
          <w:rtl/>
        </w:rPr>
        <w:t xml:space="preserve"> </w:t>
      </w:r>
      <w:r w:rsidRPr="00D3532D">
        <w:rPr>
          <w:rFonts w:ascii="David" w:hAnsi="David" w:cs="David"/>
          <w:rtl/>
        </w:rPr>
        <w:t>עמ</w:t>
      </w:r>
      <w:r w:rsidRPr="00D3532D">
        <w:rPr>
          <w:rFonts w:ascii="David" w:hAnsi="David" w:cs="David" w:hint="cs"/>
          <w:rtl/>
        </w:rPr>
        <w:t>'</w:t>
      </w:r>
      <w:r>
        <w:rPr>
          <w:rFonts w:ascii="David" w:hAnsi="David" w:cs="David"/>
          <w:rtl/>
        </w:rPr>
        <w:t xml:space="preserve"> 76-92</w:t>
      </w:r>
      <w:r>
        <w:rPr>
          <w:rFonts w:ascii="David" w:hAnsi="David" w:cs="David" w:hint="cs"/>
          <w:rtl/>
        </w:rPr>
        <w:t xml:space="preserve">; </w:t>
      </w:r>
      <w:r w:rsidRPr="00D3532D">
        <w:rPr>
          <w:rFonts w:ascii="David" w:hAnsi="David" w:cs="David"/>
          <w:rtl/>
        </w:rPr>
        <w:t>דורון,</w:t>
      </w:r>
      <w:r>
        <w:rPr>
          <w:rFonts w:ascii="David" w:hAnsi="David" w:cs="David" w:hint="cs"/>
          <w:rtl/>
        </w:rPr>
        <w:t xml:space="preserve"> גדעון, </w:t>
      </w:r>
      <w:r w:rsidRPr="0051412A">
        <w:rPr>
          <w:rFonts w:ascii="David" w:hAnsi="David" w:cs="David" w:hint="cs"/>
          <w:u w:val="single"/>
          <w:rtl/>
        </w:rPr>
        <w:t>להחליט ולבצע</w:t>
      </w:r>
      <w:r>
        <w:rPr>
          <w:rFonts w:ascii="David" w:hAnsi="David" w:cs="David" w:hint="cs"/>
          <w:rtl/>
        </w:rPr>
        <w:t>,</w:t>
      </w:r>
      <w:r w:rsidRPr="00D3532D">
        <w:rPr>
          <w:rFonts w:ascii="David" w:hAnsi="David" w:cs="David" w:hint="cs"/>
          <w:rtl/>
        </w:rPr>
        <w:t xml:space="preserve"> </w:t>
      </w:r>
      <w:r w:rsidRPr="00D3532D">
        <w:rPr>
          <w:rFonts w:ascii="David" w:hAnsi="David" w:cs="David"/>
          <w:rtl/>
        </w:rPr>
        <w:t>1986,</w:t>
      </w:r>
      <w:r>
        <w:rPr>
          <w:rFonts w:ascii="David" w:hAnsi="David" w:cs="David" w:hint="cs"/>
          <w:rtl/>
        </w:rPr>
        <w:t xml:space="preserve">רמות, תל אביב, </w:t>
      </w:r>
      <w:r w:rsidRPr="00D3532D">
        <w:rPr>
          <w:rFonts w:ascii="David" w:hAnsi="David" w:cs="David"/>
          <w:rtl/>
        </w:rPr>
        <w:t>עמ</w:t>
      </w:r>
      <w:r w:rsidRPr="00D3532D">
        <w:rPr>
          <w:rFonts w:ascii="David" w:hAnsi="David" w:cs="David" w:hint="cs"/>
          <w:rtl/>
        </w:rPr>
        <w:t>'</w:t>
      </w:r>
      <w:r w:rsidRPr="00D3532D">
        <w:rPr>
          <w:rFonts w:ascii="David" w:hAnsi="David" w:cs="David"/>
          <w:rtl/>
        </w:rPr>
        <w:t xml:space="preserve"> </w:t>
      </w:r>
      <w:r w:rsidRPr="00D3532D">
        <w:rPr>
          <w:rFonts w:ascii="David" w:hAnsi="David" w:cs="David" w:hint="cs"/>
          <w:rtl/>
        </w:rPr>
        <w:t>40-60.</w:t>
      </w:r>
      <w:r>
        <w:rPr>
          <w:rFonts w:hint="cs"/>
          <w:rtl/>
        </w:rPr>
        <w:t xml:space="preserve"> </w:t>
      </w:r>
      <w:r w:rsidRPr="0051412A">
        <w:rPr>
          <w:rFonts w:ascii="David" w:hAnsi="David" w:cs="David"/>
          <w:rtl/>
        </w:rPr>
        <w:t xml:space="preserve">להלן </w:t>
      </w:r>
      <w:r>
        <w:rPr>
          <w:rFonts w:ascii="David" w:hAnsi="David" w:cs="David" w:hint="cs"/>
          <w:rtl/>
        </w:rPr>
        <w:t>-</w:t>
      </w:r>
      <w:r w:rsidRPr="0051412A">
        <w:rPr>
          <w:rFonts w:ascii="David" w:hAnsi="David" w:cs="David"/>
          <w:rtl/>
        </w:rPr>
        <w:t xml:space="preserve"> </w:t>
      </w:r>
      <w:r>
        <w:rPr>
          <w:rFonts w:ascii="David" w:hAnsi="David" w:cs="David" w:hint="cs"/>
          <w:rtl/>
        </w:rPr>
        <w:t>דורון</w:t>
      </w:r>
      <w:r w:rsidRPr="0051412A">
        <w:rPr>
          <w:rFonts w:ascii="David" w:hAnsi="David" w:cs="David"/>
          <w:rtl/>
        </w:rPr>
        <w:t>.</w:t>
      </w:r>
    </w:p>
  </w:footnote>
  <w:footnote w:id="5">
    <w:p w:rsidR="007E158D" w:rsidRPr="0051412A" w:rsidRDefault="007E158D" w:rsidP="00911BFA">
      <w:pPr>
        <w:pStyle w:val="FootnoteText"/>
        <w:tabs>
          <w:tab w:val="left" w:pos="5174"/>
        </w:tabs>
      </w:pPr>
      <w:r w:rsidRPr="0051412A">
        <w:rPr>
          <w:rStyle w:val="FootnoteReference"/>
        </w:rPr>
        <w:footnoteRef/>
      </w:r>
      <w:r w:rsidRPr="0051412A">
        <w:rPr>
          <w:rtl/>
        </w:rPr>
        <w:t xml:space="preserve"> </w:t>
      </w:r>
      <w:r w:rsidRPr="0051412A">
        <w:rPr>
          <w:rFonts w:ascii="David" w:hAnsi="David" w:cs="David"/>
          <w:rtl/>
        </w:rPr>
        <w:t>דרור,יחזקאל,(1995),</w:t>
      </w:r>
      <w:r w:rsidRPr="0051412A">
        <w:rPr>
          <w:rFonts w:ascii="David" w:hAnsi="David" w:cs="David"/>
          <w:u w:val="single"/>
          <w:rtl/>
        </w:rPr>
        <w:t xml:space="preserve">אסטרטגיה רבתי לישראל </w:t>
      </w:r>
      <w:r w:rsidRPr="0051412A">
        <w:rPr>
          <w:rFonts w:ascii="David" w:hAnsi="David" w:cs="David"/>
          <w:rtl/>
        </w:rPr>
        <w:t>,אקדמון,ירושלים</w:t>
      </w:r>
      <w:r w:rsidRPr="0051412A">
        <w:rPr>
          <w:rFonts w:ascii="David" w:hAnsi="David" w:cs="David" w:hint="cs"/>
          <w:rtl/>
        </w:rPr>
        <w:t>.</w:t>
      </w:r>
      <w:r>
        <w:rPr>
          <w:rFonts w:ascii="David" w:hAnsi="David" w:cs="David"/>
          <w:rtl/>
        </w:rPr>
        <w:tab/>
      </w:r>
    </w:p>
  </w:footnote>
  <w:footnote w:id="6">
    <w:p w:rsidR="007E158D" w:rsidRDefault="007E158D" w:rsidP="00C9424C">
      <w:pPr>
        <w:pStyle w:val="FootnoteText"/>
        <w:rPr>
          <w:rtl/>
        </w:rPr>
      </w:pPr>
      <w:r w:rsidRPr="0051412A">
        <w:rPr>
          <w:rStyle w:val="FootnoteReference"/>
        </w:rPr>
        <w:footnoteRef/>
      </w:r>
      <w:r w:rsidRPr="0051412A">
        <w:rPr>
          <w:rtl/>
        </w:rPr>
        <w:t xml:space="preserve"> </w:t>
      </w:r>
      <w:r>
        <w:rPr>
          <w:rFonts w:ascii="David" w:hAnsi="David" w:cs="David" w:hint="cs"/>
          <w:rtl/>
        </w:rPr>
        <w:t xml:space="preserve">דורון, </w:t>
      </w:r>
      <w:r w:rsidRPr="0051412A">
        <w:rPr>
          <w:rFonts w:ascii="David" w:hAnsi="David" w:cs="David" w:hint="cs"/>
          <w:u w:val="single"/>
          <w:rtl/>
        </w:rPr>
        <w:t>שם</w:t>
      </w:r>
      <w:r>
        <w:rPr>
          <w:rFonts w:ascii="David" w:hAnsi="David" w:cs="David" w:hint="cs"/>
          <w:rtl/>
        </w:rPr>
        <w:t>.</w:t>
      </w:r>
    </w:p>
  </w:footnote>
  <w:footnote w:id="7">
    <w:p w:rsidR="007E158D" w:rsidRPr="00A775A7" w:rsidRDefault="007E158D" w:rsidP="005B2865">
      <w:pPr>
        <w:pStyle w:val="FootnoteText"/>
        <w:jc w:val="both"/>
        <w:rPr>
          <w:rFonts w:ascii="David" w:hAnsi="David" w:cs="David"/>
        </w:rPr>
      </w:pPr>
      <w:r w:rsidRPr="00A775A7">
        <w:rPr>
          <w:rStyle w:val="FootnoteReference"/>
          <w:rFonts w:ascii="David" w:hAnsi="David" w:cs="David"/>
        </w:rPr>
        <w:footnoteRef/>
      </w:r>
      <w:r w:rsidRPr="00A775A7">
        <w:rPr>
          <w:rFonts w:ascii="David" w:hAnsi="David" w:cs="David"/>
          <w:rtl/>
        </w:rPr>
        <w:t xml:space="preserve"> </w:t>
      </w:r>
      <w:r w:rsidRPr="00A775A7">
        <w:rPr>
          <w:rFonts w:ascii="David" w:hAnsi="David" w:cs="David" w:hint="eastAsia"/>
          <w:rtl/>
        </w:rPr>
        <w:t>תקרית</w:t>
      </w:r>
      <w:r w:rsidRPr="00A775A7">
        <w:rPr>
          <w:rFonts w:ascii="David" w:hAnsi="David" w:cs="David"/>
          <w:rtl/>
        </w:rPr>
        <w:t xml:space="preserve"> </w:t>
      </w:r>
      <w:r w:rsidRPr="00A775A7">
        <w:rPr>
          <w:rFonts w:ascii="David" w:hAnsi="David" w:cs="David" w:hint="eastAsia"/>
          <w:rtl/>
        </w:rPr>
        <w:t>גרעינית</w:t>
      </w:r>
      <w:r w:rsidRPr="00A775A7">
        <w:rPr>
          <w:rFonts w:ascii="David" w:hAnsi="David" w:cs="David"/>
          <w:rtl/>
        </w:rPr>
        <w:t xml:space="preserve"> (בהקשר </w:t>
      </w:r>
      <w:r w:rsidRPr="00A775A7">
        <w:rPr>
          <w:rFonts w:ascii="David" w:hAnsi="David" w:cs="David" w:hint="eastAsia"/>
          <w:rtl/>
        </w:rPr>
        <w:t>מאמר</w:t>
      </w:r>
      <w:r w:rsidRPr="00A775A7">
        <w:rPr>
          <w:rFonts w:ascii="David" w:hAnsi="David" w:cs="David"/>
          <w:rtl/>
        </w:rPr>
        <w:t xml:space="preserve"> </w:t>
      </w:r>
      <w:r w:rsidRPr="00A775A7">
        <w:rPr>
          <w:rFonts w:ascii="David" w:hAnsi="David" w:cs="David" w:hint="eastAsia"/>
          <w:rtl/>
        </w:rPr>
        <w:t>זה</w:t>
      </w:r>
      <w:r w:rsidRPr="00A775A7">
        <w:rPr>
          <w:rFonts w:ascii="David" w:hAnsi="David" w:cs="David"/>
          <w:rtl/>
        </w:rPr>
        <w:t>)</w:t>
      </w:r>
      <w:r w:rsidRPr="00A775A7">
        <w:rPr>
          <w:rFonts w:ascii="David" w:hAnsi="David" w:cs="David" w:hint="cs"/>
          <w:rtl/>
        </w:rPr>
        <w:t xml:space="preserve"> הינה</w:t>
      </w:r>
      <w:r w:rsidRPr="00A775A7">
        <w:rPr>
          <w:rFonts w:ascii="David" w:hAnsi="David" w:cs="David"/>
          <w:rtl/>
        </w:rPr>
        <w:t xml:space="preserve"> אירוע גרעיני שמקורו בתקלה, פעולת טרור או הפצצה.</w:t>
      </w:r>
    </w:p>
  </w:footnote>
  <w:footnote w:id="8">
    <w:p w:rsidR="007E158D" w:rsidRPr="00ED41F3" w:rsidRDefault="007E158D" w:rsidP="005B2865">
      <w:pPr>
        <w:pStyle w:val="FootnoteText"/>
        <w:jc w:val="both"/>
        <w:rPr>
          <w:rFonts w:ascii="David" w:hAnsi="David" w:cs="David"/>
          <w:sz w:val="24"/>
          <w:szCs w:val="24"/>
        </w:rPr>
      </w:pPr>
      <w:r w:rsidRPr="00A775A7">
        <w:rPr>
          <w:rStyle w:val="FootnoteReference"/>
          <w:rFonts w:ascii="David" w:hAnsi="David" w:cs="David"/>
        </w:rPr>
        <w:footnoteRef/>
      </w:r>
      <w:r w:rsidRPr="00A775A7">
        <w:rPr>
          <w:rFonts w:ascii="David" w:hAnsi="David" w:cs="David"/>
          <w:rtl/>
        </w:rPr>
        <w:t xml:space="preserve"> </w:t>
      </w:r>
      <w:r w:rsidRPr="00A775A7">
        <w:rPr>
          <w:rFonts w:ascii="David" w:hAnsi="David" w:cs="David" w:hint="eastAsia"/>
          <w:rtl/>
        </w:rPr>
        <w:t>ד</w:t>
      </w:r>
      <w:r w:rsidRPr="00A775A7">
        <w:rPr>
          <w:rFonts w:ascii="David" w:hAnsi="David" w:cs="David" w:hint="cs"/>
          <w:rtl/>
        </w:rPr>
        <w:t>"</w:t>
      </w:r>
      <w:r w:rsidRPr="00A775A7">
        <w:rPr>
          <w:rFonts w:ascii="David" w:hAnsi="David" w:cs="David" w:hint="eastAsia"/>
          <w:rtl/>
        </w:rPr>
        <w:t>ר</w:t>
      </w:r>
      <w:r w:rsidRPr="00A775A7">
        <w:rPr>
          <w:rFonts w:ascii="David" w:hAnsi="David" w:cs="David"/>
          <w:rtl/>
        </w:rPr>
        <w:t xml:space="preserve"> אל"מ (במיל') אורי נסים לוי הינו מומחה </w:t>
      </w:r>
      <w:r w:rsidRPr="00A775A7">
        <w:rPr>
          <w:rFonts w:ascii="David" w:hAnsi="David" w:cs="David" w:hint="cs"/>
          <w:rtl/>
        </w:rPr>
        <w:t xml:space="preserve">בינלאומי </w:t>
      </w:r>
      <w:r w:rsidRPr="00A775A7">
        <w:rPr>
          <w:rFonts w:ascii="David" w:hAnsi="David" w:cs="David"/>
          <w:rtl/>
        </w:rPr>
        <w:t xml:space="preserve">בהגנה </w:t>
      </w:r>
      <w:r w:rsidRPr="00A775A7">
        <w:rPr>
          <w:rFonts w:ascii="David" w:hAnsi="David" w:cs="David" w:hint="cs"/>
          <w:rtl/>
        </w:rPr>
        <w:t>גרעינית</w:t>
      </w:r>
      <w:r w:rsidRPr="00A775A7">
        <w:rPr>
          <w:rFonts w:ascii="David" w:hAnsi="David" w:cs="David"/>
          <w:rtl/>
        </w:rPr>
        <w:t xml:space="preserve">. </w:t>
      </w:r>
      <w:r w:rsidRPr="00A775A7">
        <w:rPr>
          <w:rFonts w:ascii="David" w:hAnsi="David" w:cs="David" w:hint="eastAsia"/>
          <w:rtl/>
        </w:rPr>
        <w:t>המאמר</w:t>
      </w:r>
      <w:r w:rsidRPr="00A775A7">
        <w:rPr>
          <w:rFonts w:ascii="David" w:hAnsi="David" w:cs="David"/>
          <w:rtl/>
        </w:rPr>
        <w:t xml:space="preserve"> </w:t>
      </w:r>
      <w:r w:rsidRPr="00A775A7">
        <w:rPr>
          <w:rFonts w:ascii="David" w:hAnsi="David" w:cs="David" w:hint="eastAsia"/>
          <w:rtl/>
        </w:rPr>
        <w:t>פורסם</w:t>
      </w:r>
      <w:r w:rsidRPr="00A775A7">
        <w:rPr>
          <w:rFonts w:ascii="David" w:hAnsi="David" w:cs="David"/>
          <w:rtl/>
        </w:rPr>
        <w:t xml:space="preserve"> </w:t>
      </w:r>
      <w:r w:rsidRPr="00A775A7">
        <w:rPr>
          <w:rFonts w:ascii="David" w:hAnsi="David" w:cs="David" w:hint="eastAsia"/>
          <w:rtl/>
        </w:rPr>
        <w:t>בשפה</w:t>
      </w:r>
      <w:r w:rsidRPr="00A775A7">
        <w:rPr>
          <w:rFonts w:ascii="David" w:hAnsi="David" w:cs="David"/>
          <w:rtl/>
        </w:rPr>
        <w:t xml:space="preserve"> </w:t>
      </w:r>
      <w:r w:rsidRPr="00A775A7">
        <w:rPr>
          <w:rFonts w:ascii="David" w:hAnsi="David" w:cs="David" w:hint="eastAsia"/>
          <w:rtl/>
        </w:rPr>
        <w:t>האנגלית</w:t>
      </w:r>
      <w:r w:rsidRPr="00A775A7">
        <w:rPr>
          <w:rFonts w:ascii="David" w:hAnsi="David" w:cs="David"/>
          <w:rtl/>
        </w:rPr>
        <w:t xml:space="preserve"> </w:t>
      </w:r>
      <w:r w:rsidRPr="00A775A7">
        <w:rPr>
          <w:rFonts w:ascii="David" w:hAnsi="David" w:cs="David" w:hint="cs"/>
          <w:rtl/>
        </w:rPr>
        <w:t>ב</w:t>
      </w:r>
      <w:r w:rsidRPr="00A775A7">
        <w:rPr>
          <w:rFonts w:ascii="David" w:hAnsi="David" w:cs="David"/>
          <w:rtl/>
        </w:rPr>
        <w:t>מרכז בגין-סאדאת למחקרים אסטרטגיים</w:t>
      </w:r>
      <w:r w:rsidRPr="00A775A7">
        <w:rPr>
          <w:rFonts w:ascii="David" w:hAnsi="David" w:cs="David" w:hint="cs"/>
          <w:rtl/>
        </w:rPr>
        <w:t>, המחלקה למדעי המדינה, אוניברסיט</w:t>
      </w:r>
      <w:r w:rsidRPr="00A775A7">
        <w:rPr>
          <w:rFonts w:ascii="David" w:hAnsi="David" w:cs="David" w:hint="eastAsia"/>
          <w:rtl/>
        </w:rPr>
        <w:t>ת</w:t>
      </w:r>
      <w:r w:rsidRPr="00A775A7">
        <w:rPr>
          <w:rFonts w:ascii="David" w:hAnsi="David" w:cs="David" w:hint="cs"/>
          <w:rtl/>
        </w:rPr>
        <w:t xml:space="preserve"> בר אילן. </w:t>
      </w:r>
      <w:hyperlink r:id="rId1" w:history="1">
        <w:r w:rsidRPr="00A775A7">
          <w:rPr>
            <w:rStyle w:val="Hyperlink"/>
            <w:rFonts w:ascii="David" w:hAnsi="David" w:cs="David"/>
          </w:rPr>
          <w:t>https://besacenter.org/perspectives-papers/iranian-nuclear-strike</w:t>
        </w:r>
        <w:r w:rsidRPr="00A775A7">
          <w:rPr>
            <w:rStyle w:val="Hyperlink"/>
            <w:rFonts w:ascii="David" w:hAnsi="David" w:cs="David"/>
            <w:rtl/>
          </w:rPr>
          <w:t>/</w:t>
        </w:r>
      </w:hyperlink>
      <w:r>
        <w:rPr>
          <w:rFonts w:ascii="David" w:hAnsi="David" w:cs="David" w:hint="cs"/>
          <w:sz w:val="24"/>
          <w:szCs w:val="24"/>
          <w:rtl/>
        </w:rPr>
        <w:t xml:space="preserve"> </w:t>
      </w:r>
    </w:p>
  </w:footnote>
  <w:footnote w:id="9">
    <w:p w:rsidR="007E158D" w:rsidRPr="00A775A7" w:rsidRDefault="007E158D" w:rsidP="005B2865">
      <w:pPr>
        <w:pStyle w:val="FootnoteText"/>
        <w:jc w:val="both"/>
        <w:rPr>
          <w:rFonts w:ascii="David" w:hAnsi="David" w:cs="David"/>
          <w:rtl/>
        </w:rPr>
      </w:pPr>
      <w:r w:rsidRPr="00A775A7">
        <w:rPr>
          <w:rStyle w:val="FootnoteReference"/>
          <w:rFonts w:ascii="David" w:hAnsi="David" w:cs="David"/>
        </w:rPr>
        <w:footnoteRef/>
      </w:r>
      <w:r w:rsidRPr="00A775A7">
        <w:rPr>
          <w:rFonts w:ascii="David" w:hAnsi="David" w:cs="David"/>
          <w:rtl/>
        </w:rPr>
        <w:t xml:space="preserve"> מכיוון שמגוון הפצצות הגרעיניות רחב </w:t>
      </w:r>
      <w:r w:rsidRPr="00A775A7">
        <w:rPr>
          <w:rFonts w:ascii="David" w:hAnsi="David" w:cs="David" w:hint="cs"/>
          <w:rtl/>
        </w:rPr>
        <w:t>יצוין</w:t>
      </w:r>
      <w:r w:rsidRPr="00A775A7">
        <w:rPr>
          <w:rFonts w:ascii="David" w:hAnsi="David" w:cs="David"/>
          <w:rtl/>
        </w:rPr>
        <w:t xml:space="preserve">, כי הגודל המשוער של הפצצה המדוברת הינה 10-20 קילו טון </w:t>
      </w:r>
      <w:r w:rsidRPr="00A775A7">
        <w:rPr>
          <w:rFonts w:ascii="David" w:hAnsi="David" w:cs="David"/>
        </w:rPr>
        <w:t>TNT</w:t>
      </w:r>
      <w:r w:rsidRPr="00A775A7">
        <w:rPr>
          <w:rFonts w:ascii="David" w:hAnsi="David" w:cs="David"/>
          <w:rtl/>
        </w:rPr>
        <w:t>, בדומה לגודלן של הפצצות שהוטלו על הערים היפניות הירושימה ונגסקי בשלהי מלחמת העולה השניה.</w:t>
      </w:r>
    </w:p>
  </w:footnote>
  <w:footnote w:id="10">
    <w:p w:rsidR="007E158D" w:rsidRDefault="007E158D" w:rsidP="00C9424C">
      <w:pPr>
        <w:pStyle w:val="Footnote"/>
        <w:bidi/>
        <w:jc w:val="both"/>
        <w:rPr>
          <w:rFonts w:ascii="David" w:hAnsi="David" w:cs="David"/>
          <w:rtl/>
          <w:lang w:bidi="he-IL"/>
        </w:rPr>
      </w:pPr>
      <w:r w:rsidRPr="004E1685">
        <w:rPr>
          <w:rFonts w:ascii="David" w:hAnsi="David" w:cs="David" w:hint="cs"/>
          <w:rtl/>
        </w:rPr>
        <w:footnoteRef/>
      </w:r>
      <w:r w:rsidRPr="004E1685">
        <w:rPr>
          <w:rFonts w:ascii="David" w:hAnsi="David" w:cs="David" w:hint="cs"/>
          <w:rtl/>
        </w:rPr>
        <w:tab/>
      </w:r>
      <w:r>
        <w:rPr>
          <w:rFonts w:ascii="David" w:hAnsi="David" w:cs="David" w:hint="cs"/>
          <w:rtl/>
          <w:lang w:bidi="he-IL"/>
        </w:rPr>
        <w:t xml:space="preserve">גרסה ראשונית של המאמר פורסמה ב </w:t>
      </w:r>
      <w:r w:rsidRPr="004E1685">
        <w:rPr>
          <w:rFonts w:ascii="David" w:hAnsi="David" w:cs="David"/>
          <w:i/>
          <w:iCs/>
          <w:lang w:bidi="he-IL"/>
        </w:rPr>
        <w:t>Israel Defense</w:t>
      </w:r>
      <w:r>
        <w:rPr>
          <w:rFonts w:ascii="David" w:hAnsi="David" w:cs="David" w:hint="cs"/>
          <w:rtl/>
          <w:lang w:bidi="he-IL"/>
        </w:rPr>
        <w:t xml:space="preserve"> ב-19 בנובמבר 2018.</w:t>
      </w:r>
      <w:r w:rsidRPr="004E1685">
        <w:rPr>
          <w:rFonts w:ascii="David" w:hAnsi="David" w:cs="David" w:hint="cs"/>
          <w:rtl/>
          <w:lang w:bidi="he-IL"/>
        </w:rPr>
        <w:t xml:space="preserve"> </w:t>
      </w:r>
      <w:r w:rsidRPr="004E1685">
        <w:rPr>
          <w:rFonts w:ascii="David" w:hAnsi="David" w:cs="David" w:hint="cs"/>
          <w:b/>
          <w:bCs/>
          <w:rtl/>
          <w:lang w:bidi="he-IL"/>
        </w:rPr>
        <w:t>ד״ר עופר ישראלי</w:t>
      </w:r>
      <w:r w:rsidRPr="004E1685">
        <w:rPr>
          <w:rFonts w:ascii="David" w:hAnsi="David" w:cs="David" w:hint="cs"/>
          <w:rtl/>
          <w:lang w:bidi="he-IL"/>
        </w:rPr>
        <w:t xml:space="preserve">, גאוסטרטג ומומחה למדיניות ביטחון בינלאומי והמזרח התיכון, </w:t>
      </w:r>
      <w:r>
        <w:rPr>
          <w:rFonts w:ascii="David" w:hAnsi="David" w:cs="David" w:hint="cs"/>
          <w:rtl/>
          <w:lang w:bidi="he-IL"/>
        </w:rPr>
        <w:t xml:space="preserve">הוא </w:t>
      </w:r>
      <w:r w:rsidRPr="004E1685">
        <w:rPr>
          <w:rFonts w:ascii="David" w:hAnsi="David" w:cs="David" w:hint="cs"/>
          <w:rtl/>
          <w:lang w:bidi="he-IL"/>
        </w:rPr>
        <w:t xml:space="preserve">עמית מחקר בכיר במכון למדיניות ואסטרטגיה, </w:t>
      </w:r>
      <w:r>
        <w:rPr>
          <w:rFonts w:ascii="David" w:hAnsi="David" w:cs="David" w:hint="cs"/>
          <w:rtl/>
          <w:lang w:bidi="he-IL"/>
        </w:rPr>
        <w:t>ומרצה לקבלת החלטות במדיניות חוץ ב</w:t>
      </w:r>
      <w:r w:rsidRPr="004E1685">
        <w:rPr>
          <w:rFonts w:ascii="David" w:hAnsi="David" w:cs="David" w:hint="cs"/>
          <w:rtl/>
          <w:lang w:bidi="he-IL"/>
        </w:rPr>
        <w:t>בית הספר לאודר לממשל, דיפלומטיה ואסטרטגיה, במרכז הבינתחומי, הרצליה</w:t>
      </w:r>
      <w:r>
        <w:rPr>
          <w:rFonts w:ascii="David" w:hAnsi="David" w:cs="David" w:hint="cs"/>
          <w:rtl/>
          <w:lang w:bidi="he-IL"/>
        </w:rPr>
        <w:t xml:space="preserve">. </w:t>
      </w:r>
      <w:r w:rsidRPr="00B0304F">
        <w:rPr>
          <w:rFonts w:ascii="David" w:hAnsi="David" w:cs="David" w:hint="cs"/>
          <w:b/>
          <w:bCs/>
          <w:rtl/>
          <w:lang w:bidi="he-IL"/>
        </w:rPr>
        <w:t>ד״ר ישראלי</w:t>
      </w:r>
      <w:r>
        <w:rPr>
          <w:rFonts w:ascii="David" w:hAnsi="David" w:cs="David" w:hint="cs"/>
          <w:rtl/>
          <w:lang w:bidi="he-IL"/>
        </w:rPr>
        <w:t xml:space="preserve"> הוא גם </w:t>
      </w:r>
      <w:r w:rsidRPr="004E1685">
        <w:rPr>
          <w:rFonts w:ascii="David" w:hAnsi="David" w:cs="David" w:hint="cs"/>
          <w:rtl/>
          <w:lang w:bidi="he-IL"/>
        </w:rPr>
        <w:t>מרצה בכיר בחוג ללימודים רב-תחומיים באקדמית אשקלון.</w:t>
      </w:r>
      <w:r>
        <w:rPr>
          <w:rFonts w:ascii="David" w:hAnsi="David" w:cs="David" w:hint="cs"/>
          <w:rtl/>
          <w:lang w:bidi="he-IL"/>
        </w:rPr>
        <w:t xml:space="preserve"> ספרו </w:t>
      </w:r>
      <w:r w:rsidRPr="00526A89">
        <w:rPr>
          <w:rFonts w:ascii="David" w:hAnsi="David" w:cs="David" w:hint="cs"/>
          <w:i/>
          <w:iCs/>
          <w:rtl/>
          <w:lang w:bidi="he-IL"/>
        </w:rPr>
        <w:t>תיאוריה של המלחמה</w:t>
      </w:r>
      <w:r>
        <w:rPr>
          <w:rFonts w:ascii="David" w:hAnsi="David" w:cs="David" w:hint="cs"/>
          <w:i/>
          <w:iCs/>
          <w:rtl/>
          <w:lang w:bidi="he-IL"/>
        </w:rPr>
        <w:t>: יציבות המערכת ותפוקות טריטוריאליות</w:t>
      </w:r>
      <w:r>
        <w:rPr>
          <w:rFonts w:ascii="David" w:hAnsi="David" w:cs="David" w:hint="cs"/>
          <w:rtl/>
          <w:lang w:bidi="he-IL"/>
        </w:rPr>
        <w:t xml:space="preserve"> התפרסם לאחרונה בהוצאת רסלינג.</w:t>
      </w:r>
    </w:p>
    <w:p w:rsidR="007E158D" w:rsidRDefault="007E158D" w:rsidP="002979EF">
      <w:pPr>
        <w:pStyle w:val="Footnote"/>
        <w:bidi/>
        <w:jc w:val="both"/>
        <w:rPr>
          <w:rFonts w:ascii="David" w:hAnsi="David" w:cs="David"/>
          <w:rtl/>
          <w:lang w:bidi="he-IL"/>
        </w:rPr>
      </w:pPr>
    </w:p>
    <w:p w:rsidR="007E158D" w:rsidRPr="004E1685" w:rsidRDefault="007E158D" w:rsidP="002979EF">
      <w:pPr>
        <w:pStyle w:val="Footnote"/>
        <w:bidi/>
        <w:jc w:val="both"/>
        <w:rPr>
          <w:rFonts w:ascii="David" w:hAnsi="David" w:cs="David"/>
          <w:rtl/>
          <w:lang w:bidi="he-I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8D" w:rsidRPr="00A90ECD" w:rsidRDefault="007E158D" w:rsidP="00A90ECD">
    <w:pPr>
      <w:shd w:val="clear" w:color="auto" w:fill="FFFFFF"/>
      <w:spacing w:after="0" w:line="240" w:lineRule="auto"/>
      <w:rPr>
        <w:rFonts w:ascii="Arial" w:eastAsia="Times New Roman" w:hAnsi="Arial" w:cs="Arial"/>
        <w:color w:val="606060"/>
        <w:sz w:val="20"/>
        <w:szCs w:val="20"/>
      </w:rPr>
    </w:pPr>
    <w:r w:rsidRPr="00A90ECD">
      <w:rPr>
        <w:rFonts w:ascii="Arial" w:eastAsia="Times New Roman" w:hAnsi="Arial" w:cs="Arial"/>
        <w:b/>
        <w:bCs/>
        <w:i/>
        <w:iCs/>
        <w:noProof/>
        <w:color w:val="0000CD"/>
        <w:sz w:val="48"/>
        <w:szCs w:val="48"/>
      </w:rPr>
      <w:drawing>
        <wp:anchor distT="0" distB="0" distL="114300" distR="114300" simplePos="0" relativeHeight="251661312" behindDoc="0" locked="0" layoutInCell="1" allowOverlap="1" wp14:anchorId="2D093C88" wp14:editId="5663EC7F">
          <wp:simplePos x="0" y="0"/>
          <wp:positionH relativeFrom="column">
            <wp:posOffset>-316318</wp:posOffset>
          </wp:positionH>
          <wp:positionV relativeFrom="paragraph">
            <wp:posOffset>-114300</wp:posOffset>
          </wp:positionV>
          <wp:extent cx="1841441" cy="919174"/>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הפורום הישראלי להתמודדות עם מצבי חירוםמוקטן 8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441" cy="919174"/>
                  </a:xfrm>
                  <a:prstGeom prst="rect">
                    <a:avLst/>
                  </a:prstGeom>
                </pic:spPr>
              </pic:pic>
            </a:graphicData>
          </a:graphic>
          <wp14:sizeRelH relativeFrom="page">
            <wp14:pctWidth>0</wp14:pctWidth>
          </wp14:sizeRelH>
          <wp14:sizeRelV relativeFrom="page">
            <wp14:pctHeight>0</wp14:pctHeight>
          </wp14:sizeRelV>
        </wp:anchor>
      </w:drawing>
    </w:r>
    <w:r w:rsidRPr="00A90ECD">
      <w:rPr>
        <w:rFonts w:ascii="Arial" w:eastAsia="Times New Roman" w:hAnsi="Arial" w:cs="Arial"/>
        <w:b/>
        <w:bCs/>
        <w:i/>
        <w:iCs/>
        <w:color w:val="0000CD"/>
        <w:sz w:val="48"/>
        <w:szCs w:val="48"/>
        <w:rtl/>
      </w:rPr>
      <w:t>ביטאון הפורום הלאומי</w:t>
    </w:r>
    <w:r w:rsidRPr="00A90ECD">
      <w:rPr>
        <w:rFonts w:ascii="Arial" w:eastAsia="Times New Roman" w:hAnsi="Arial" w:cs="Arial"/>
        <w:b/>
        <w:bCs/>
        <w:i/>
        <w:iCs/>
        <w:color w:val="0000CD"/>
        <w:sz w:val="48"/>
        <w:szCs w:val="48"/>
      </w:rPr>
      <w:t> </w:t>
    </w:r>
  </w:p>
  <w:p w:rsidR="007E158D" w:rsidRDefault="007E158D" w:rsidP="00A90ECD">
    <w:pPr>
      <w:pStyle w:val="Header"/>
    </w:pPr>
    <w:r w:rsidRPr="00A90ECD">
      <w:rPr>
        <w:rFonts w:ascii="Arial" w:eastAsia="Times New Roman" w:hAnsi="Arial" w:cs="Arial"/>
        <w:b/>
        <w:bCs/>
        <w:i/>
        <w:iCs/>
        <w:color w:val="0000CD"/>
        <w:sz w:val="48"/>
        <w:szCs w:val="48"/>
        <w:rtl/>
      </w:rPr>
      <w:t>להתמודדות עם מצבי חירו</w:t>
    </w:r>
    <w:r w:rsidRPr="00A90ECD">
      <w:rPr>
        <w:rFonts w:ascii="Arial" w:eastAsia="Times New Roman" w:hAnsi="Arial" w:cs="Arial" w:hint="cs"/>
        <w:b/>
        <w:bCs/>
        <w:i/>
        <w:iCs/>
        <w:color w:val="0000CD"/>
        <w:sz w:val="48"/>
        <w:szCs w:val="48"/>
        <w:rtl/>
      </w:rPr>
      <w:t>ם</w:t>
    </w:r>
  </w:p>
  <w:p w:rsidR="007E158D" w:rsidRDefault="007E158D">
    <w:pPr>
      <w:pStyle w:val="Header"/>
      <w:rPr>
        <w:rStyle w:val="Strong"/>
        <w:rFonts w:ascii="Alef" w:hAnsi="Alef" w:cs="Arial"/>
        <w:color w:val="C00000"/>
        <w:sz w:val="32"/>
        <w:szCs w:val="28"/>
        <w:u w:val="single"/>
        <w:shd w:val="clear" w:color="auto" w:fill="FFFFFF"/>
        <w:rtl/>
      </w:rPr>
    </w:pPr>
  </w:p>
  <w:p w:rsidR="007E158D" w:rsidRPr="00A90ECD" w:rsidRDefault="007E158D">
    <w:pPr>
      <w:pStyle w:val="Header"/>
      <w:rPr>
        <w:color w:val="C00000"/>
        <w:sz w:val="16"/>
        <w:szCs w:val="16"/>
        <w:rtl/>
      </w:rPr>
    </w:pPr>
    <w:r w:rsidRPr="00A90ECD">
      <w:rPr>
        <w:rStyle w:val="Strong"/>
        <w:rFonts w:ascii="Alef" w:hAnsi="Alef" w:cs="Arial"/>
        <w:color w:val="C00000"/>
        <w:sz w:val="32"/>
        <w:szCs w:val="28"/>
        <w:u w:val="single"/>
        <w:shd w:val="clear" w:color="auto" w:fill="FFFFFF"/>
        <w:rtl/>
      </w:rPr>
      <w:t>לקידום תרבות החירום במדינת ישראל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7EF1"/>
    <w:multiLevelType w:val="hybridMultilevel"/>
    <w:tmpl w:val="3F32F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13CC1"/>
    <w:multiLevelType w:val="hybridMultilevel"/>
    <w:tmpl w:val="89644102"/>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5F981FF2"/>
    <w:multiLevelType w:val="hybridMultilevel"/>
    <w:tmpl w:val="1F4C2F34"/>
    <w:lvl w:ilvl="0" w:tplc="24924A92">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6F2D2C"/>
    <w:multiLevelType w:val="hybridMultilevel"/>
    <w:tmpl w:val="13305AFC"/>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C3"/>
    <w:rsid w:val="000D4337"/>
    <w:rsid w:val="00141AEF"/>
    <w:rsid w:val="00291BC4"/>
    <w:rsid w:val="002979EF"/>
    <w:rsid w:val="002F5DAD"/>
    <w:rsid w:val="0034619A"/>
    <w:rsid w:val="0035315A"/>
    <w:rsid w:val="003D3383"/>
    <w:rsid w:val="00407940"/>
    <w:rsid w:val="004204D4"/>
    <w:rsid w:val="005B2865"/>
    <w:rsid w:val="005B4239"/>
    <w:rsid w:val="00637599"/>
    <w:rsid w:val="00703A09"/>
    <w:rsid w:val="00734F81"/>
    <w:rsid w:val="007C31C3"/>
    <w:rsid w:val="007E158D"/>
    <w:rsid w:val="008A6C4E"/>
    <w:rsid w:val="00911BFA"/>
    <w:rsid w:val="009760B9"/>
    <w:rsid w:val="009C16E7"/>
    <w:rsid w:val="009F73CF"/>
    <w:rsid w:val="00A85D37"/>
    <w:rsid w:val="00A90ECD"/>
    <w:rsid w:val="00AA4692"/>
    <w:rsid w:val="00B9383A"/>
    <w:rsid w:val="00C260E0"/>
    <w:rsid w:val="00C64969"/>
    <w:rsid w:val="00C9424C"/>
    <w:rsid w:val="00C97EA4"/>
    <w:rsid w:val="00CE6D7F"/>
    <w:rsid w:val="00DC7935"/>
    <w:rsid w:val="00E12D56"/>
    <w:rsid w:val="00E16D7C"/>
    <w:rsid w:val="00F170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599"/>
    <w:rPr>
      <w:color w:val="0563C1" w:themeColor="hyperlink"/>
      <w:u w:val="single"/>
    </w:rPr>
  </w:style>
  <w:style w:type="character" w:styleId="Emphasis">
    <w:name w:val="Emphasis"/>
    <w:basedOn w:val="DefaultParagraphFont"/>
    <w:uiPriority w:val="20"/>
    <w:qFormat/>
    <w:rsid w:val="004204D4"/>
    <w:rPr>
      <w:i/>
      <w:iCs/>
    </w:rPr>
  </w:style>
  <w:style w:type="paragraph" w:styleId="BalloonText">
    <w:name w:val="Balloon Text"/>
    <w:basedOn w:val="Normal"/>
    <w:link w:val="BalloonTextChar"/>
    <w:uiPriority w:val="99"/>
    <w:semiHidden/>
    <w:unhideWhenUsed/>
    <w:rsid w:val="00C260E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260E0"/>
    <w:rPr>
      <w:rFonts w:ascii="Tahoma" w:hAnsi="Tahoma" w:cs="Tahoma"/>
      <w:sz w:val="18"/>
      <w:szCs w:val="18"/>
    </w:rPr>
  </w:style>
  <w:style w:type="paragraph" w:styleId="ListParagraph">
    <w:name w:val="List Paragraph"/>
    <w:basedOn w:val="Normal"/>
    <w:uiPriority w:val="34"/>
    <w:qFormat/>
    <w:rsid w:val="00B9383A"/>
    <w:pPr>
      <w:ind w:left="720"/>
      <w:contextualSpacing/>
    </w:pPr>
  </w:style>
  <w:style w:type="paragraph" w:styleId="FootnoteText">
    <w:name w:val="footnote text"/>
    <w:basedOn w:val="Normal"/>
    <w:link w:val="FootnoteTextChar"/>
    <w:uiPriority w:val="99"/>
    <w:semiHidden/>
    <w:unhideWhenUsed/>
    <w:rsid w:val="00C942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24C"/>
    <w:rPr>
      <w:sz w:val="20"/>
      <w:szCs w:val="20"/>
    </w:rPr>
  </w:style>
  <w:style w:type="character" w:styleId="FootnoteReference">
    <w:name w:val="footnote reference"/>
    <w:basedOn w:val="DefaultParagraphFont"/>
    <w:uiPriority w:val="99"/>
    <w:semiHidden/>
    <w:unhideWhenUsed/>
    <w:rsid w:val="00C9424C"/>
    <w:rPr>
      <w:vertAlign w:val="superscript"/>
    </w:rPr>
  </w:style>
  <w:style w:type="character" w:customStyle="1" w:styleId="FootnoteAnchor">
    <w:name w:val="Footnote Anchor"/>
    <w:rsid w:val="00C9424C"/>
    <w:rPr>
      <w:vertAlign w:val="superscript"/>
    </w:rPr>
  </w:style>
  <w:style w:type="paragraph" w:customStyle="1" w:styleId="Footnote">
    <w:name w:val="Footnote"/>
    <w:basedOn w:val="Normal"/>
    <w:rsid w:val="00C9424C"/>
    <w:pPr>
      <w:widowControl w:val="0"/>
      <w:suppressLineNumbers/>
      <w:suppressAutoHyphens/>
      <w:bidi w:val="0"/>
      <w:spacing w:after="0" w:line="240" w:lineRule="auto"/>
      <w:ind w:left="283" w:hanging="283"/>
    </w:pPr>
    <w:rPr>
      <w:rFonts w:ascii="Times New Roman" w:eastAsia="Arial" w:hAnsi="Times New Roman" w:cs="Tahoma"/>
      <w:sz w:val="20"/>
      <w:szCs w:val="20"/>
      <w:lang w:bidi="ar-SA"/>
    </w:rPr>
  </w:style>
  <w:style w:type="character" w:styleId="Strong">
    <w:name w:val="Strong"/>
    <w:basedOn w:val="DefaultParagraphFont"/>
    <w:uiPriority w:val="22"/>
    <w:qFormat/>
    <w:rsid w:val="00C9424C"/>
    <w:rPr>
      <w:b/>
      <w:bCs/>
    </w:rPr>
  </w:style>
  <w:style w:type="paragraph" w:styleId="Header">
    <w:name w:val="header"/>
    <w:basedOn w:val="Normal"/>
    <w:link w:val="HeaderChar"/>
    <w:uiPriority w:val="99"/>
    <w:unhideWhenUsed/>
    <w:rsid w:val="00CE6D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6D7F"/>
  </w:style>
  <w:style w:type="paragraph" w:styleId="Footer">
    <w:name w:val="footer"/>
    <w:basedOn w:val="Normal"/>
    <w:link w:val="FooterChar"/>
    <w:uiPriority w:val="99"/>
    <w:unhideWhenUsed/>
    <w:rsid w:val="00CE6D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6D7F"/>
  </w:style>
  <w:style w:type="table" w:customStyle="1" w:styleId="TableGrid1">
    <w:name w:val="Table Grid1"/>
    <w:basedOn w:val="TableNormal"/>
    <w:next w:val="TableGrid"/>
    <w:uiPriority w:val="59"/>
    <w:rsid w:val="00976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76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599"/>
    <w:rPr>
      <w:color w:val="0563C1" w:themeColor="hyperlink"/>
      <w:u w:val="single"/>
    </w:rPr>
  </w:style>
  <w:style w:type="character" w:styleId="Emphasis">
    <w:name w:val="Emphasis"/>
    <w:basedOn w:val="DefaultParagraphFont"/>
    <w:uiPriority w:val="20"/>
    <w:qFormat/>
    <w:rsid w:val="004204D4"/>
    <w:rPr>
      <w:i/>
      <w:iCs/>
    </w:rPr>
  </w:style>
  <w:style w:type="paragraph" w:styleId="BalloonText">
    <w:name w:val="Balloon Text"/>
    <w:basedOn w:val="Normal"/>
    <w:link w:val="BalloonTextChar"/>
    <w:uiPriority w:val="99"/>
    <w:semiHidden/>
    <w:unhideWhenUsed/>
    <w:rsid w:val="00C260E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260E0"/>
    <w:rPr>
      <w:rFonts w:ascii="Tahoma" w:hAnsi="Tahoma" w:cs="Tahoma"/>
      <w:sz w:val="18"/>
      <w:szCs w:val="18"/>
    </w:rPr>
  </w:style>
  <w:style w:type="paragraph" w:styleId="ListParagraph">
    <w:name w:val="List Paragraph"/>
    <w:basedOn w:val="Normal"/>
    <w:uiPriority w:val="34"/>
    <w:qFormat/>
    <w:rsid w:val="00B9383A"/>
    <w:pPr>
      <w:ind w:left="720"/>
      <w:contextualSpacing/>
    </w:pPr>
  </w:style>
  <w:style w:type="paragraph" w:styleId="FootnoteText">
    <w:name w:val="footnote text"/>
    <w:basedOn w:val="Normal"/>
    <w:link w:val="FootnoteTextChar"/>
    <w:uiPriority w:val="99"/>
    <w:semiHidden/>
    <w:unhideWhenUsed/>
    <w:rsid w:val="00C942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24C"/>
    <w:rPr>
      <w:sz w:val="20"/>
      <w:szCs w:val="20"/>
    </w:rPr>
  </w:style>
  <w:style w:type="character" w:styleId="FootnoteReference">
    <w:name w:val="footnote reference"/>
    <w:basedOn w:val="DefaultParagraphFont"/>
    <w:uiPriority w:val="99"/>
    <w:semiHidden/>
    <w:unhideWhenUsed/>
    <w:rsid w:val="00C9424C"/>
    <w:rPr>
      <w:vertAlign w:val="superscript"/>
    </w:rPr>
  </w:style>
  <w:style w:type="character" w:customStyle="1" w:styleId="FootnoteAnchor">
    <w:name w:val="Footnote Anchor"/>
    <w:rsid w:val="00C9424C"/>
    <w:rPr>
      <w:vertAlign w:val="superscript"/>
    </w:rPr>
  </w:style>
  <w:style w:type="paragraph" w:customStyle="1" w:styleId="Footnote">
    <w:name w:val="Footnote"/>
    <w:basedOn w:val="Normal"/>
    <w:rsid w:val="00C9424C"/>
    <w:pPr>
      <w:widowControl w:val="0"/>
      <w:suppressLineNumbers/>
      <w:suppressAutoHyphens/>
      <w:bidi w:val="0"/>
      <w:spacing w:after="0" w:line="240" w:lineRule="auto"/>
      <w:ind w:left="283" w:hanging="283"/>
    </w:pPr>
    <w:rPr>
      <w:rFonts w:ascii="Times New Roman" w:eastAsia="Arial" w:hAnsi="Times New Roman" w:cs="Tahoma"/>
      <w:sz w:val="20"/>
      <w:szCs w:val="20"/>
      <w:lang w:bidi="ar-SA"/>
    </w:rPr>
  </w:style>
  <w:style w:type="character" w:styleId="Strong">
    <w:name w:val="Strong"/>
    <w:basedOn w:val="DefaultParagraphFont"/>
    <w:uiPriority w:val="22"/>
    <w:qFormat/>
    <w:rsid w:val="00C9424C"/>
    <w:rPr>
      <w:b/>
      <w:bCs/>
    </w:rPr>
  </w:style>
  <w:style w:type="paragraph" w:styleId="Header">
    <w:name w:val="header"/>
    <w:basedOn w:val="Normal"/>
    <w:link w:val="HeaderChar"/>
    <w:uiPriority w:val="99"/>
    <w:unhideWhenUsed/>
    <w:rsid w:val="00CE6D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6D7F"/>
  </w:style>
  <w:style w:type="paragraph" w:styleId="Footer">
    <w:name w:val="footer"/>
    <w:basedOn w:val="Normal"/>
    <w:link w:val="FooterChar"/>
    <w:uiPriority w:val="99"/>
    <w:unhideWhenUsed/>
    <w:rsid w:val="00CE6D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6D7F"/>
  </w:style>
  <w:style w:type="table" w:customStyle="1" w:styleId="TableGrid1">
    <w:name w:val="Table Grid1"/>
    <w:basedOn w:val="TableNormal"/>
    <w:next w:val="TableGrid"/>
    <w:uiPriority w:val="59"/>
    <w:rsid w:val="00976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76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evi100@gmail.com"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mergency@emergencyisrae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mergency@emergencyisrael.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esacenter.org/perspectives-papers/iranian-nuclear-stri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16</Pages>
  <Words>3682</Words>
  <Characters>18411</Characters>
  <Application>Microsoft Office Word</Application>
  <DocSecurity>0</DocSecurity>
  <Lines>153</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lior</cp:lastModifiedBy>
  <cp:revision>16</cp:revision>
  <cp:lastPrinted>2019-10-24T10:26:00Z</cp:lastPrinted>
  <dcterms:created xsi:type="dcterms:W3CDTF">2019-10-15T09:48:00Z</dcterms:created>
  <dcterms:modified xsi:type="dcterms:W3CDTF">2019-10-24T10:26:00Z</dcterms:modified>
</cp:coreProperties>
</file>