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AD" w:rsidRPr="0000131B" w:rsidRDefault="008B6EAD" w:rsidP="008B6EAD">
      <w:pPr>
        <w:pStyle w:val="HeadHatzaotHok"/>
        <w:jc w:val="right"/>
        <w:rPr>
          <w:b w:val="0"/>
          <w:bCs w:val="0"/>
          <w:szCs w:val="20"/>
        </w:rPr>
      </w:pPr>
      <w:bookmarkStart w:id="0" w:name="_GoBack"/>
      <w:bookmarkEnd w:id="0"/>
      <w:r w:rsidRPr="0000131B">
        <w:rPr>
          <w:b w:val="0"/>
          <w:bCs w:val="0"/>
          <w:szCs w:val="20"/>
          <w:rtl/>
        </w:rPr>
        <w:t xml:space="preserve">מספר פנימי: </w:t>
      </w:r>
      <w:bookmarkStart w:id="1" w:name="LGS_Internal_ID"/>
      <w:r>
        <w:rPr>
          <w:b w:val="0"/>
          <w:bCs w:val="0"/>
          <w:szCs w:val="20"/>
          <w:rtl/>
        </w:rPr>
        <w:t>565379</w:t>
      </w:r>
      <w:bookmarkEnd w:id="1"/>
    </w:p>
    <w:p w:rsidR="008B6EAD" w:rsidRPr="00DB7060" w:rsidRDefault="008B6EAD" w:rsidP="008B6EAD">
      <w:pPr>
        <w:pStyle w:val="HeadHatzaotHok"/>
        <w:rPr>
          <w:sz w:val="28"/>
          <w:szCs w:val="28"/>
          <w:rtl/>
        </w:rPr>
      </w:pPr>
      <w:r w:rsidRPr="00DB7060">
        <w:rPr>
          <w:sz w:val="28"/>
          <w:szCs w:val="28"/>
          <w:rtl/>
        </w:rPr>
        <w:t xml:space="preserve">הכנסת </w:t>
      </w:r>
      <w:bookmarkStart w:id="2" w:name="LGS_Knesset_Num"/>
      <w:r>
        <w:rPr>
          <w:sz w:val="28"/>
          <w:szCs w:val="28"/>
          <w:rtl/>
        </w:rPr>
        <w:t>העשרים</w:t>
      </w:r>
      <w:bookmarkEnd w:id="2"/>
    </w:p>
    <w:p w:rsidR="008B6EAD" w:rsidRPr="00F67051" w:rsidRDefault="008B6EAD" w:rsidP="008B6EAD">
      <w:pPr>
        <w:rPr>
          <w:rFonts w:cs="David"/>
          <w:b/>
          <w:bCs/>
          <w:sz w:val="26"/>
          <w:szCs w:val="26"/>
          <w:rtl/>
        </w:rPr>
      </w:pPr>
    </w:p>
    <w:p w:rsidR="008B6EAD" w:rsidRDefault="008B6EAD" w:rsidP="008B6EAD">
      <w:pPr>
        <w:pStyle w:val="David"/>
        <w:spacing w:line="360" w:lineRule="auto"/>
        <w:ind w:left="3544"/>
        <w:rPr>
          <w:b/>
          <w:bCs/>
          <w:rtl/>
        </w:rPr>
      </w:pPr>
      <w:bookmarkStart w:id="3" w:name="LGS_Initiators_List"/>
      <w:r>
        <w:rPr>
          <w:rFonts w:hint="cs"/>
          <w:b/>
          <w:bCs/>
          <w:rtl/>
        </w:rPr>
        <w:t>יוזמים</w:t>
      </w:r>
      <w:r>
        <w:rPr>
          <w:b/>
          <w:bCs/>
          <w:rtl/>
        </w:rPr>
        <w:t xml:space="preserve">:      </w:t>
      </w:r>
      <w:r>
        <w:rPr>
          <w:rFonts w:hint="cs"/>
          <w:b/>
          <w:bCs/>
          <w:rtl/>
        </w:rPr>
        <w:t>חברי</w:t>
      </w:r>
      <w:r>
        <w:rPr>
          <w:b/>
          <w:bCs/>
          <w:rtl/>
        </w:rPr>
        <w:t xml:space="preserve"> </w:t>
      </w:r>
      <w:r>
        <w:rPr>
          <w:rFonts w:hint="cs"/>
          <w:b/>
          <w:bCs/>
          <w:rtl/>
        </w:rPr>
        <w:t>הכנסת</w:t>
      </w:r>
      <w:bookmarkEnd w:id="3"/>
      <w:r w:rsidRPr="00F67051">
        <w:rPr>
          <w:b/>
          <w:bCs/>
        </w:rPr>
        <w:tab/>
      </w:r>
      <w:bookmarkStart w:id="4" w:name="LGS_PM_Names"/>
      <w:r>
        <w:rPr>
          <w:rFonts w:hint="cs"/>
          <w:b/>
          <w:bCs/>
          <w:rtl/>
        </w:rPr>
        <w:t>יוסף</w:t>
      </w:r>
      <w:r>
        <w:rPr>
          <w:b/>
          <w:bCs/>
          <w:rtl/>
        </w:rPr>
        <w:t xml:space="preserve"> </w:t>
      </w:r>
      <w:r>
        <w:rPr>
          <w:rFonts w:hint="cs"/>
          <w:b/>
          <w:bCs/>
          <w:rtl/>
        </w:rPr>
        <w:t>ג</w:t>
      </w:r>
      <w:r>
        <w:rPr>
          <w:b/>
          <w:bCs/>
          <w:rtl/>
        </w:rPr>
        <w:t>'</w:t>
      </w:r>
      <w:r>
        <w:rPr>
          <w:rFonts w:hint="cs"/>
          <w:b/>
          <w:bCs/>
          <w:rtl/>
        </w:rPr>
        <w:t>בארין</w:t>
      </w:r>
      <w:r>
        <w:br/>
      </w:r>
      <w:r>
        <w:rPr>
          <w:b/>
          <w:bCs/>
          <w:rtl/>
        </w:rPr>
        <w:t xml:space="preserve"> </w:t>
      </w:r>
      <w:r>
        <w:tab/>
      </w:r>
      <w:r>
        <w:tab/>
      </w:r>
      <w:r>
        <w:tab/>
      </w:r>
      <w:r>
        <w:tab/>
      </w:r>
      <w:r>
        <w:rPr>
          <w:rFonts w:hint="cs"/>
          <w:b/>
          <w:bCs/>
          <w:rtl/>
        </w:rPr>
        <w:t>איימן</w:t>
      </w:r>
      <w:r>
        <w:rPr>
          <w:b/>
          <w:bCs/>
          <w:rtl/>
        </w:rPr>
        <w:t xml:space="preserve"> </w:t>
      </w:r>
      <w:r>
        <w:rPr>
          <w:rFonts w:hint="cs"/>
          <w:b/>
          <w:bCs/>
          <w:rtl/>
        </w:rPr>
        <w:t>עודה</w:t>
      </w:r>
      <w:r>
        <w:br/>
      </w:r>
      <w:r>
        <w:rPr>
          <w:b/>
          <w:bCs/>
          <w:rtl/>
        </w:rPr>
        <w:t xml:space="preserve"> </w:t>
      </w:r>
      <w:r>
        <w:tab/>
      </w:r>
      <w:r>
        <w:tab/>
      </w:r>
      <w:r>
        <w:tab/>
      </w:r>
      <w:r>
        <w:tab/>
      </w:r>
      <w:r>
        <w:rPr>
          <w:rFonts w:hint="cs"/>
          <w:b/>
          <w:bCs/>
          <w:rtl/>
        </w:rPr>
        <w:t>עאידה</w:t>
      </w:r>
      <w:r>
        <w:rPr>
          <w:b/>
          <w:bCs/>
          <w:rtl/>
        </w:rPr>
        <w:t xml:space="preserve"> </w:t>
      </w:r>
      <w:r>
        <w:rPr>
          <w:rFonts w:hint="cs"/>
          <w:b/>
          <w:bCs/>
          <w:rtl/>
        </w:rPr>
        <w:t>תומא</w:t>
      </w:r>
      <w:r>
        <w:rPr>
          <w:b/>
          <w:bCs/>
          <w:rtl/>
        </w:rPr>
        <w:t xml:space="preserve"> </w:t>
      </w:r>
      <w:r>
        <w:rPr>
          <w:rFonts w:hint="cs"/>
          <w:b/>
          <w:bCs/>
          <w:rtl/>
        </w:rPr>
        <w:t>סלימאן</w:t>
      </w:r>
      <w:r>
        <w:br/>
      </w:r>
      <w:r>
        <w:rPr>
          <w:b/>
          <w:bCs/>
          <w:rtl/>
        </w:rPr>
        <w:t xml:space="preserve"> </w:t>
      </w:r>
      <w:r>
        <w:tab/>
      </w:r>
      <w:r>
        <w:tab/>
      </w:r>
      <w:r>
        <w:tab/>
      </w:r>
      <w:r>
        <w:tab/>
      </w:r>
      <w:r>
        <w:rPr>
          <w:rFonts w:hint="cs"/>
          <w:b/>
          <w:bCs/>
          <w:rtl/>
        </w:rPr>
        <w:t>דב</w:t>
      </w:r>
      <w:r>
        <w:rPr>
          <w:b/>
          <w:bCs/>
          <w:rtl/>
        </w:rPr>
        <w:t xml:space="preserve"> </w:t>
      </w:r>
      <w:r>
        <w:rPr>
          <w:rFonts w:hint="cs"/>
          <w:b/>
          <w:bCs/>
          <w:rtl/>
        </w:rPr>
        <w:t>חנין</w:t>
      </w:r>
      <w:r>
        <w:br/>
      </w:r>
      <w:r>
        <w:rPr>
          <w:b/>
          <w:bCs/>
          <w:rtl/>
        </w:rPr>
        <w:t xml:space="preserve"> </w:t>
      </w:r>
      <w:r>
        <w:tab/>
      </w:r>
      <w:r>
        <w:tab/>
      </w:r>
      <w:r>
        <w:tab/>
      </w:r>
      <w:r>
        <w:tab/>
      </w:r>
      <w:r>
        <w:rPr>
          <w:rFonts w:hint="cs"/>
          <w:b/>
          <w:bCs/>
          <w:rtl/>
        </w:rPr>
        <w:t>עבדאללה</w:t>
      </w:r>
      <w:r>
        <w:rPr>
          <w:b/>
          <w:bCs/>
          <w:rtl/>
        </w:rPr>
        <w:t xml:space="preserve"> </w:t>
      </w:r>
      <w:r>
        <w:rPr>
          <w:rFonts w:hint="cs"/>
          <w:b/>
          <w:bCs/>
          <w:rtl/>
        </w:rPr>
        <w:t>אבו</w:t>
      </w:r>
      <w:r>
        <w:rPr>
          <w:b/>
          <w:bCs/>
          <w:rtl/>
        </w:rPr>
        <w:t xml:space="preserve"> </w:t>
      </w:r>
      <w:r>
        <w:rPr>
          <w:rFonts w:hint="cs"/>
          <w:b/>
          <w:bCs/>
          <w:rtl/>
        </w:rPr>
        <w:t>מערוף</w:t>
      </w:r>
      <w:r>
        <w:br/>
      </w:r>
      <w:r>
        <w:rPr>
          <w:b/>
          <w:bCs/>
          <w:rtl/>
        </w:rPr>
        <w:t xml:space="preserve"> </w:t>
      </w:r>
      <w:r>
        <w:tab/>
      </w:r>
      <w:r>
        <w:tab/>
      </w:r>
      <w:r>
        <w:tab/>
      </w:r>
      <w:r>
        <w:tab/>
      </w:r>
      <w:r>
        <w:rPr>
          <w:rFonts w:hint="cs"/>
          <w:b/>
          <w:bCs/>
          <w:rtl/>
        </w:rPr>
        <w:t>קסניה</w:t>
      </w:r>
      <w:r>
        <w:rPr>
          <w:b/>
          <w:bCs/>
          <w:rtl/>
        </w:rPr>
        <w:t xml:space="preserve"> </w:t>
      </w:r>
      <w:r>
        <w:rPr>
          <w:rFonts w:hint="cs"/>
          <w:b/>
          <w:bCs/>
          <w:rtl/>
        </w:rPr>
        <w:t>סבטלובה</w:t>
      </w:r>
      <w:r>
        <w:br/>
      </w:r>
      <w:r>
        <w:rPr>
          <w:b/>
          <w:bCs/>
          <w:rtl/>
        </w:rPr>
        <w:t xml:space="preserve"> </w:t>
      </w:r>
      <w:r>
        <w:tab/>
      </w:r>
      <w:r>
        <w:tab/>
      </w:r>
      <w:r>
        <w:tab/>
      </w:r>
      <w:r>
        <w:tab/>
      </w:r>
      <w:r>
        <w:rPr>
          <w:rFonts w:hint="cs"/>
          <w:b/>
          <w:bCs/>
          <w:rtl/>
        </w:rPr>
        <w:t>תמר</w:t>
      </w:r>
      <w:r>
        <w:rPr>
          <w:b/>
          <w:bCs/>
          <w:rtl/>
        </w:rPr>
        <w:t xml:space="preserve"> </w:t>
      </w:r>
      <w:r>
        <w:rPr>
          <w:rFonts w:hint="cs"/>
          <w:b/>
          <w:bCs/>
          <w:rtl/>
        </w:rPr>
        <w:t>זנדברג</w:t>
      </w:r>
      <w:r>
        <w:br/>
      </w:r>
      <w:r>
        <w:rPr>
          <w:b/>
          <w:bCs/>
          <w:rtl/>
        </w:rPr>
        <w:t xml:space="preserve"> </w:t>
      </w:r>
      <w:r>
        <w:tab/>
      </w:r>
      <w:r>
        <w:tab/>
      </w:r>
      <w:r>
        <w:tab/>
      </w:r>
      <w:r>
        <w:tab/>
      </w:r>
      <w:r>
        <w:rPr>
          <w:rFonts w:hint="cs"/>
          <w:b/>
          <w:bCs/>
          <w:rtl/>
        </w:rPr>
        <w:t>אוסאמה</w:t>
      </w:r>
      <w:r>
        <w:rPr>
          <w:b/>
          <w:bCs/>
          <w:rtl/>
        </w:rPr>
        <w:t xml:space="preserve"> </w:t>
      </w:r>
      <w:r>
        <w:rPr>
          <w:rFonts w:hint="cs"/>
          <w:b/>
          <w:bCs/>
          <w:rtl/>
        </w:rPr>
        <w:t>סעדי</w:t>
      </w:r>
      <w:r>
        <w:br/>
      </w:r>
      <w:r>
        <w:rPr>
          <w:b/>
          <w:bCs/>
          <w:rtl/>
        </w:rPr>
        <w:t xml:space="preserve"> </w:t>
      </w:r>
      <w:r>
        <w:tab/>
      </w:r>
      <w:r>
        <w:tab/>
      </w:r>
      <w:r>
        <w:tab/>
      </w:r>
      <w:r>
        <w:tab/>
      </w:r>
      <w:r>
        <w:rPr>
          <w:rFonts w:hint="cs"/>
          <w:b/>
          <w:bCs/>
          <w:rtl/>
        </w:rPr>
        <w:t>טלב</w:t>
      </w:r>
      <w:r>
        <w:rPr>
          <w:b/>
          <w:bCs/>
          <w:rtl/>
        </w:rPr>
        <w:t xml:space="preserve"> </w:t>
      </w:r>
      <w:r>
        <w:rPr>
          <w:rFonts w:hint="cs"/>
          <w:b/>
          <w:bCs/>
          <w:rtl/>
        </w:rPr>
        <w:t>אבו</w:t>
      </w:r>
      <w:r>
        <w:rPr>
          <w:b/>
          <w:bCs/>
          <w:rtl/>
        </w:rPr>
        <w:t xml:space="preserve"> </w:t>
      </w:r>
      <w:r>
        <w:rPr>
          <w:rFonts w:hint="cs"/>
          <w:b/>
          <w:bCs/>
          <w:rtl/>
        </w:rPr>
        <w:t>עראר</w:t>
      </w:r>
      <w:r>
        <w:br/>
      </w:r>
      <w:r>
        <w:rPr>
          <w:b/>
          <w:bCs/>
          <w:rtl/>
        </w:rPr>
        <w:t xml:space="preserve"> </w:t>
      </w:r>
      <w:r>
        <w:tab/>
      </w:r>
      <w:r>
        <w:tab/>
      </w:r>
      <w:r>
        <w:tab/>
      </w:r>
      <w:r>
        <w:tab/>
      </w:r>
      <w:r>
        <w:rPr>
          <w:rFonts w:hint="cs"/>
          <w:b/>
          <w:bCs/>
          <w:rtl/>
        </w:rPr>
        <w:t>חנין</w:t>
      </w:r>
      <w:r>
        <w:rPr>
          <w:b/>
          <w:bCs/>
          <w:rtl/>
        </w:rPr>
        <w:t xml:space="preserve"> </w:t>
      </w:r>
      <w:r>
        <w:rPr>
          <w:rFonts w:hint="cs"/>
          <w:b/>
          <w:bCs/>
          <w:rtl/>
        </w:rPr>
        <w:t>זועבי</w:t>
      </w:r>
      <w:r>
        <w:br/>
      </w:r>
      <w:r>
        <w:rPr>
          <w:b/>
          <w:bCs/>
          <w:rtl/>
        </w:rPr>
        <w:t xml:space="preserve"> </w:t>
      </w:r>
      <w:r>
        <w:tab/>
      </w:r>
      <w:r>
        <w:tab/>
      </w:r>
      <w:r>
        <w:tab/>
      </w:r>
      <w:r>
        <w:tab/>
      </w:r>
      <w:r>
        <w:rPr>
          <w:rFonts w:hint="cs"/>
          <w:b/>
          <w:bCs/>
          <w:rtl/>
        </w:rPr>
        <w:t>עבד</w:t>
      </w:r>
      <w:r>
        <w:rPr>
          <w:b/>
          <w:bCs/>
          <w:rtl/>
        </w:rPr>
        <w:t xml:space="preserve"> </w:t>
      </w:r>
      <w:r>
        <w:rPr>
          <w:rFonts w:hint="cs"/>
          <w:b/>
          <w:bCs/>
          <w:rtl/>
        </w:rPr>
        <w:t>אל</w:t>
      </w:r>
      <w:r>
        <w:rPr>
          <w:b/>
          <w:bCs/>
          <w:rtl/>
        </w:rPr>
        <w:t xml:space="preserve"> </w:t>
      </w:r>
      <w:r>
        <w:rPr>
          <w:rFonts w:hint="cs"/>
          <w:b/>
          <w:bCs/>
          <w:rtl/>
        </w:rPr>
        <w:t>חכים</w:t>
      </w:r>
      <w:r>
        <w:rPr>
          <w:b/>
          <w:bCs/>
          <w:rtl/>
        </w:rPr>
        <w:t xml:space="preserve"> </w:t>
      </w:r>
      <w:r>
        <w:rPr>
          <w:rFonts w:hint="cs"/>
          <w:b/>
          <w:bCs/>
          <w:rtl/>
        </w:rPr>
        <w:t>חאג</w:t>
      </w:r>
      <w:r>
        <w:rPr>
          <w:b/>
          <w:bCs/>
          <w:rtl/>
        </w:rPr>
        <w:t xml:space="preserve">' </w:t>
      </w:r>
      <w:r>
        <w:rPr>
          <w:rFonts w:hint="cs"/>
          <w:b/>
          <w:bCs/>
          <w:rtl/>
        </w:rPr>
        <w:t>יחיא</w:t>
      </w:r>
      <w:r>
        <w:br/>
      </w:r>
      <w:r>
        <w:rPr>
          <w:b/>
          <w:bCs/>
          <w:rtl/>
        </w:rPr>
        <w:t xml:space="preserve"> </w:t>
      </w:r>
      <w:r>
        <w:tab/>
      </w:r>
      <w:r>
        <w:tab/>
      </w:r>
      <w:r>
        <w:tab/>
      </w:r>
      <w:r>
        <w:tab/>
      </w:r>
      <w:r>
        <w:rPr>
          <w:rFonts w:hint="cs"/>
          <w:b/>
          <w:bCs/>
          <w:rtl/>
        </w:rPr>
        <w:t>מסעוד</w:t>
      </w:r>
      <w:r>
        <w:rPr>
          <w:b/>
          <w:bCs/>
          <w:rtl/>
        </w:rPr>
        <w:t xml:space="preserve"> </w:t>
      </w:r>
      <w:r>
        <w:rPr>
          <w:rFonts w:hint="cs"/>
          <w:b/>
          <w:bCs/>
          <w:rtl/>
        </w:rPr>
        <w:t>גנאים</w:t>
      </w:r>
      <w:r>
        <w:br/>
      </w:r>
      <w:r>
        <w:rPr>
          <w:b/>
          <w:bCs/>
          <w:rtl/>
        </w:rPr>
        <w:t xml:space="preserve"> </w:t>
      </w:r>
      <w:r>
        <w:tab/>
      </w:r>
      <w:r>
        <w:tab/>
      </w:r>
      <w:r>
        <w:tab/>
      </w:r>
      <w:r>
        <w:tab/>
      </w:r>
      <w:r>
        <w:rPr>
          <w:rFonts w:hint="cs"/>
          <w:b/>
          <w:bCs/>
          <w:rtl/>
        </w:rPr>
        <w:t>יוסי</w:t>
      </w:r>
      <w:r>
        <w:rPr>
          <w:b/>
          <w:bCs/>
          <w:rtl/>
        </w:rPr>
        <w:t xml:space="preserve"> </w:t>
      </w:r>
      <w:r>
        <w:rPr>
          <w:rFonts w:hint="cs"/>
          <w:b/>
          <w:bCs/>
          <w:rtl/>
        </w:rPr>
        <w:t>יונה</w:t>
      </w:r>
      <w:bookmarkEnd w:id="4"/>
    </w:p>
    <w:p w:rsidR="008B6EAD" w:rsidRPr="00CF1AA2" w:rsidRDefault="008B6EAD" w:rsidP="008B6EAD">
      <w:pPr>
        <w:pStyle w:val="David"/>
        <w:spacing w:before="0" w:line="360" w:lineRule="auto"/>
        <w:ind w:left="3544"/>
        <w:rPr>
          <w:b/>
          <w:bCs/>
          <w:sz w:val="16"/>
          <w:szCs w:val="16"/>
          <w:rtl/>
        </w:rPr>
      </w:pPr>
      <w:bookmarkStart w:id="5" w:name="LGS_Join_List"/>
      <w:r>
        <w:rPr>
          <w:rtl/>
        </w:rPr>
        <w:t xml:space="preserve"> </w:t>
      </w:r>
      <w:bookmarkEnd w:id="5"/>
      <w:r w:rsidRPr="00CF1AA2">
        <w:rPr>
          <w:rtl/>
        </w:rPr>
        <w:tab/>
      </w:r>
      <w:bookmarkStart w:id="6" w:name="LGS_PM_NamesJoin"/>
      <w:r>
        <w:rPr>
          <w:rtl/>
        </w:rPr>
        <w:t xml:space="preserve"> </w:t>
      </w:r>
      <w:bookmarkEnd w:id="6"/>
    </w:p>
    <w:p w:rsidR="008B6EAD" w:rsidRPr="00904591" w:rsidRDefault="008B6EAD" w:rsidP="00124CDA">
      <w:pPr>
        <w:pStyle w:val="David"/>
        <w:spacing w:before="0" w:line="240" w:lineRule="auto"/>
        <w:ind w:left="3544"/>
        <w:rPr>
          <w:sz w:val="4"/>
          <w:szCs w:val="4"/>
          <w:rtl/>
        </w:rPr>
      </w:pPr>
      <w:r>
        <w:t>______________________________________________</w:t>
      </w:r>
      <w:r w:rsidRPr="00E06736">
        <w:tab/>
      </w:r>
      <w:r w:rsidRPr="00E06736">
        <w:rPr>
          <w:rtl/>
        </w:rPr>
        <w:tab/>
      </w:r>
      <w:r w:rsidRPr="00E06736">
        <w:rPr>
          <w:rtl/>
        </w:rPr>
        <w:tab/>
      </w:r>
      <w:r w:rsidRPr="00E06736">
        <w:rPr>
          <w:rtl/>
        </w:rPr>
        <w:tab/>
      </w:r>
      <w:r>
        <w:t xml:space="preserve">           </w:t>
      </w:r>
    </w:p>
    <w:p w:rsidR="008B6EAD" w:rsidRPr="00E06736" w:rsidRDefault="008B6EAD" w:rsidP="00124CDA">
      <w:pPr>
        <w:pStyle w:val="David"/>
        <w:spacing w:before="0" w:line="240" w:lineRule="auto"/>
        <w:ind w:left="3544"/>
        <w:rPr>
          <w:rtl/>
        </w:rPr>
      </w:pPr>
      <w:r>
        <w:t xml:space="preserve">                                             </w:t>
      </w:r>
      <w:bookmarkStart w:id="7" w:name="Private_Number"/>
      <w:r>
        <w:rPr>
          <w:rFonts w:hint="cs"/>
          <w:rtl/>
        </w:rPr>
        <w:t>פ</w:t>
      </w:r>
      <w:r>
        <w:rPr>
          <w:rtl/>
        </w:rPr>
        <w:t>/1644/20</w:t>
      </w:r>
      <w:bookmarkEnd w:id="7"/>
    </w:p>
    <w:p w:rsidR="00124CDA" w:rsidRDefault="00124CDA" w:rsidP="00124CDA">
      <w:pPr>
        <w:pStyle w:val="HeadHatzaotHok"/>
        <w:spacing w:line="240" w:lineRule="auto"/>
        <w:rPr>
          <w:rtl/>
        </w:rPr>
      </w:pPr>
      <w:bookmarkStart w:id="8" w:name="LGS_Subject"/>
    </w:p>
    <w:p w:rsidR="008B6EAD" w:rsidRDefault="008B6EAD" w:rsidP="00124CDA">
      <w:pPr>
        <w:pStyle w:val="HeadHatzaotHok"/>
        <w:spacing w:line="240" w:lineRule="auto"/>
        <w:rPr>
          <w:rtl/>
        </w:rPr>
      </w:pPr>
      <w:r>
        <w:rPr>
          <w:rtl/>
        </w:rPr>
        <w:t xml:space="preserve">הצעת חוק זכויות הסטודנט (תיקון </w:t>
      </w:r>
      <w:r w:rsidR="00124CDA">
        <w:rPr>
          <w:rtl/>
        </w:rPr>
        <w:t>–</w:t>
      </w:r>
      <w:r>
        <w:rPr>
          <w:rtl/>
        </w:rPr>
        <w:t xml:space="preserve"> קורס דיאלוג רב תרבותי), התשע"ה</w:t>
      </w:r>
      <w:r w:rsidR="00124CDA">
        <w:rPr>
          <w:rtl/>
        </w:rPr>
        <w:t>–</w:t>
      </w:r>
      <w:r>
        <w:rPr>
          <w:rtl/>
        </w:rPr>
        <w:t>2015</w:t>
      </w:r>
      <w:bookmarkEnd w:id="8"/>
    </w:p>
    <w:p w:rsidR="00124CDA" w:rsidRDefault="00124CDA" w:rsidP="00124CDA">
      <w:pPr>
        <w:pStyle w:val="HeadHatzaotHok"/>
        <w:spacing w:line="240" w:lineRule="auto"/>
        <w:rPr>
          <w:rtl/>
        </w:rPr>
      </w:pPr>
    </w:p>
    <w:tbl>
      <w:tblPr>
        <w:bidiVisual/>
        <w:tblW w:w="9638" w:type="dxa"/>
        <w:tblLayout w:type="fixed"/>
        <w:tblCellMar>
          <w:top w:w="57" w:type="dxa"/>
          <w:left w:w="0" w:type="dxa"/>
          <w:bottom w:w="57" w:type="dxa"/>
          <w:right w:w="0" w:type="dxa"/>
        </w:tblCellMar>
        <w:tblLook w:val="01E0" w:firstRow="1" w:lastRow="1" w:firstColumn="1" w:lastColumn="1" w:noHBand="0" w:noVBand="0"/>
      </w:tblPr>
      <w:tblGrid>
        <w:gridCol w:w="1869"/>
        <w:gridCol w:w="624"/>
        <w:gridCol w:w="1872"/>
        <w:gridCol w:w="624"/>
        <w:gridCol w:w="4649"/>
      </w:tblGrid>
      <w:tr w:rsidR="008B6EAD" w:rsidRPr="005565D1" w:rsidTr="007E1A3B">
        <w:trPr>
          <w:cantSplit/>
        </w:trPr>
        <w:tc>
          <w:tcPr>
            <w:tcW w:w="1869" w:type="dxa"/>
          </w:tcPr>
          <w:p w:rsidR="008B6EAD" w:rsidRPr="00CC5224" w:rsidRDefault="008B6EAD" w:rsidP="007E1A3B">
            <w:pPr>
              <w:pStyle w:val="TableSideHeading"/>
              <w:keepLines w:val="0"/>
            </w:pPr>
            <w:r>
              <w:rPr>
                <w:rtl/>
              </w:rPr>
              <w:t>הוספת סעיף 8א</w:t>
            </w:r>
          </w:p>
        </w:tc>
        <w:tc>
          <w:tcPr>
            <w:tcW w:w="624" w:type="dxa"/>
          </w:tcPr>
          <w:p w:rsidR="008B6EAD" w:rsidRPr="005565D1" w:rsidRDefault="008B6EAD" w:rsidP="007E1A3B">
            <w:pPr>
              <w:pStyle w:val="TableText"/>
              <w:ind w:right="0"/>
              <w:jc w:val="both"/>
            </w:pPr>
            <w:r>
              <w:rPr>
                <w:rtl/>
              </w:rPr>
              <w:t>1.</w:t>
            </w:r>
          </w:p>
        </w:tc>
        <w:tc>
          <w:tcPr>
            <w:tcW w:w="7145" w:type="dxa"/>
            <w:gridSpan w:val="3"/>
          </w:tcPr>
          <w:p w:rsidR="008B6EAD" w:rsidRPr="005565D1" w:rsidRDefault="008B6EAD" w:rsidP="007E1A3B">
            <w:pPr>
              <w:pStyle w:val="TableBlock"/>
            </w:pPr>
            <w:r w:rsidRPr="005565D1">
              <w:rPr>
                <w:rtl/>
              </w:rPr>
              <w:t xml:space="preserve">בחוק </w:t>
            </w:r>
            <w:r>
              <w:rPr>
                <w:rtl/>
              </w:rPr>
              <w:t>זכויות הסטודנט, התשס"ז</w:t>
            </w:r>
            <w:r w:rsidRPr="005565D1">
              <w:rPr>
                <w:rtl/>
              </w:rPr>
              <w:t>–</w:t>
            </w:r>
            <w:r>
              <w:rPr>
                <w:rtl/>
              </w:rPr>
              <w:t>2007</w:t>
            </w:r>
            <w:r>
              <w:rPr>
                <w:rStyle w:val="FootnoteReference"/>
                <w:rFonts w:cs="David"/>
                <w:rtl/>
              </w:rPr>
              <w:footnoteReference w:id="2"/>
            </w:r>
            <w:r>
              <w:rPr>
                <w:rtl/>
              </w:rPr>
              <w:t>, אחרי סעיף 8 יבוא:</w:t>
            </w:r>
          </w:p>
        </w:tc>
      </w:tr>
      <w:tr w:rsidR="008B6EAD" w:rsidTr="007E1A3B">
        <w:trPr>
          <w:cantSplit/>
          <w:trHeight w:val="60"/>
        </w:trPr>
        <w:tc>
          <w:tcPr>
            <w:tcW w:w="1869" w:type="dxa"/>
          </w:tcPr>
          <w:p w:rsidR="008B6EAD" w:rsidRDefault="008B6EAD" w:rsidP="007E1A3B">
            <w:pPr>
              <w:pStyle w:val="TableSideHeading"/>
              <w:keepLines w:val="0"/>
            </w:pPr>
          </w:p>
        </w:tc>
        <w:tc>
          <w:tcPr>
            <w:tcW w:w="624" w:type="dxa"/>
          </w:tcPr>
          <w:p w:rsidR="008B6EAD" w:rsidRDefault="008B6EAD" w:rsidP="007E1A3B">
            <w:pPr>
              <w:pStyle w:val="TableText"/>
              <w:keepLines w:val="0"/>
            </w:pPr>
          </w:p>
        </w:tc>
        <w:tc>
          <w:tcPr>
            <w:tcW w:w="1872" w:type="dxa"/>
          </w:tcPr>
          <w:p w:rsidR="008B6EAD" w:rsidRDefault="008B6EAD" w:rsidP="007E1A3B">
            <w:pPr>
              <w:pStyle w:val="TableInnerSideHeading"/>
            </w:pPr>
            <w:r>
              <w:rPr>
                <w:rtl/>
              </w:rPr>
              <w:t xml:space="preserve">"קורס דיאלוג  רב תרבותי </w:t>
            </w:r>
          </w:p>
        </w:tc>
        <w:tc>
          <w:tcPr>
            <w:tcW w:w="624" w:type="dxa"/>
          </w:tcPr>
          <w:p w:rsidR="008B6EAD" w:rsidRDefault="008B6EAD" w:rsidP="007E1A3B">
            <w:pPr>
              <w:pStyle w:val="TableText"/>
            </w:pPr>
            <w:r>
              <w:rPr>
                <w:rtl/>
              </w:rPr>
              <w:t>8א.</w:t>
            </w:r>
          </w:p>
        </w:tc>
        <w:tc>
          <w:tcPr>
            <w:tcW w:w="4649" w:type="dxa"/>
          </w:tcPr>
          <w:p w:rsidR="008B6EAD" w:rsidRDefault="008B6EAD" w:rsidP="007E1A3B">
            <w:pPr>
              <w:pStyle w:val="TableBlock"/>
              <w:rPr>
                <w:rtl/>
              </w:rPr>
            </w:pPr>
            <w:bookmarkStart w:id="9" w:name="OLE_LINK700"/>
            <w:r w:rsidRPr="004A27B4">
              <w:rPr>
                <w:noProof/>
                <w:sz w:val="26"/>
                <w:rtl/>
              </w:rPr>
              <w:t xml:space="preserve">מוסד יבטיח </w:t>
            </w:r>
            <w:r>
              <w:rPr>
                <w:noProof/>
                <w:sz w:val="26"/>
                <w:rtl/>
              </w:rPr>
              <w:t xml:space="preserve">שיתקיים במסגרתו </w:t>
            </w:r>
            <w:r w:rsidRPr="004A27B4">
              <w:rPr>
                <w:noProof/>
                <w:sz w:val="26"/>
                <w:rtl/>
              </w:rPr>
              <w:t>קורס דיאלוג יהודי</w:t>
            </w:r>
            <w:r>
              <w:rPr>
                <w:noProof/>
                <w:sz w:val="26"/>
                <w:rtl/>
              </w:rPr>
              <w:t>-</w:t>
            </w:r>
            <w:r w:rsidRPr="004A27B4">
              <w:rPr>
                <w:noProof/>
                <w:sz w:val="26"/>
                <w:rtl/>
              </w:rPr>
              <w:t>ערבי שיהיה פתוח לתלמידי כל החוגים</w:t>
            </w:r>
            <w:r>
              <w:rPr>
                <w:noProof/>
                <w:sz w:val="26"/>
                <w:rtl/>
              </w:rPr>
              <w:t>;</w:t>
            </w:r>
            <w:r w:rsidRPr="004A27B4">
              <w:rPr>
                <w:noProof/>
                <w:sz w:val="26"/>
                <w:rtl/>
              </w:rPr>
              <w:t xml:space="preserve"> הקורס יפגיש בין סטודנטים יהודים לערבים ויעסוק בה</w:t>
            </w:r>
            <w:r>
              <w:rPr>
                <w:noProof/>
                <w:sz w:val="26"/>
                <w:rtl/>
              </w:rPr>
              <w:t>יכרות חברתית ותרבותי</w:t>
            </w:r>
            <w:r w:rsidRPr="004A27B4">
              <w:rPr>
                <w:noProof/>
                <w:sz w:val="26"/>
                <w:rtl/>
              </w:rPr>
              <w:t>ת הדדית, תוך מתן דגש</w:t>
            </w:r>
            <w:r>
              <w:rPr>
                <w:noProof/>
                <w:sz w:val="26"/>
                <w:rtl/>
              </w:rPr>
              <w:t xml:space="preserve"> לחשיבות ההידברות בין הקבוצות</w:t>
            </w:r>
            <w:r>
              <w:rPr>
                <w:sz w:val="26"/>
                <w:rtl/>
              </w:rPr>
              <w:t>.</w:t>
            </w:r>
            <w:bookmarkEnd w:id="9"/>
            <w:r>
              <w:rPr>
                <w:rtl/>
              </w:rPr>
              <w:t>"</w:t>
            </w:r>
          </w:p>
        </w:tc>
      </w:tr>
    </w:tbl>
    <w:p w:rsidR="008B6EAD" w:rsidRDefault="008B6EAD" w:rsidP="008B6EAD">
      <w:pPr>
        <w:pStyle w:val="HeadDivreiHesber"/>
        <w:spacing w:before="0" w:after="0"/>
        <w:rPr>
          <w:rtl/>
        </w:rPr>
      </w:pPr>
    </w:p>
    <w:p w:rsidR="00124CDA" w:rsidRDefault="00124CDA" w:rsidP="008B6EAD">
      <w:pPr>
        <w:pStyle w:val="HeadDivreiHesber"/>
        <w:rPr>
          <w:rtl/>
        </w:rPr>
      </w:pPr>
    </w:p>
    <w:p w:rsidR="00124CDA" w:rsidRDefault="00124CDA" w:rsidP="008B6EAD">
      <w:pPr>
        <w:pStyle w:val="HeadDivreiHesber"/>
        <w:rPr>
          <w:rtl/>
        </w:rPr>
      </w:pPr>
    </w:p>
    <w:p w:rsidR="00124CDA" w:rsidRDefault="00124CDA" w:rsidP="008B6EAD">
      <w:pPr>
        <w:pStyle w:val="HeadDivreiHesber"/>
        <w:rPr>
          <w:rtl/>
        </w:rPr>
      </w:pPr>
    </w:p>
    <w:p w:rsidR="008B6EAD" w:rsidRDefault="008B6EAD" w:rsidP="008B6EAD">
      <w:pPr>
        <w:pStyle w:val="HeadDivreiHesber"/>
        <w:rPr>
          <w:rtl/>
        </w:rPr>
      </w:pPr>
      <w:r w:rsidRPr="0027450A">
        <w:rPr>
          <w:rtl/>
        </w:rPr>
        <w:t>דברי הסבר</w:t>
      </w:r>
    </w:p>
    <w:p w:rsidR="008B6EAD" w:rsidRPr="00724DF7" w:rsidRDefault="008B6EAD" w:rsidP="008B6EAD">
      <w:pPr>
        <w:pStyle w:val="Hesber"/>
        <w:rPr>
          <w:rtl/>
        </w:rPr>
      </w:pPr>
      <w:r w:rsidRPr="00724DF7">
        <w:rPr>
          <w:rtl/>
        </w:rPr>
        <w:t xml:space="preserve">למרות שהסטודנטים הערבים והיהודים </w:t>
      </w:r>
      <w:r>
        <w:rPr>
          <w:rtl/>
        </w:rPr>
        <w:t>נמצאים</w:t>
      </w:r>
      <w:r w:rsidRPr="00724DF7">
        <w:rPr>
          <w:rtl/>
        </w:rPr>
        <w:t xml:space="preserve"> באותו מרחב </w:t>
      </w:r>
      <w:r>
        <w:rPr>
          <w:rtl/>
        </w:rPr>
        <w:t xml:space="preserve">לימודי </w:t>
      </w:r>
      <w:r w:rsidRPr="00724DF7">
        <w:rPr>
          <w:rtl/>
        </w:rPr>
        <w:t xml:space="preserve">במשך </w:t>
      </w:r>
      <w:r>
        <w:rPr>
          <w:rtl/>
        </w:rPr>
        <w:t>מספר</w:t>
      </w:r>
      <w:r w:rsidRPr="00724DF7">
        <w:rPr>
          <w:rtl/>
        </w:rPr>
        <w:t xml:space="preserve"> שנים, ההזדמנויות </w:t>
      </w:r>
      <w:r>
        <w:rPr>
          <w:rtl/>
        </w:rPr>
        <w:t>ל</w:t>
      </w:r>
      <w:r w:rsidRPr="00724DF7">
        <w:rPr>
          <w:rtl/>
        </w:rPr>
        <w:t>מפגש משמעותי שיפחית את תחושת הניכור של הסטודנטים הערבים במוסד מעטות. המטרה של הצעת חוק זו היא ליצור סביבה ידידותית לסטודנטים היהודים והערבים, להפחית את הזרות של הסטודנטים הערבים וליצ</w:t>
      </w:r>
      <w:r>
        <w:rPr>
          <w:rtl/>
        </w:rPr>
        <w:t>ו</w:t>
      </w:r>
      <w:r w:rsidRPr="00724DF7">
        <w:rPr>
          <w:rtl/>
        </w:rPr>
        <w:t>ר עבורם סביבת למידה נוחה</w:t>
      </w:r>
      <w:r>
        <w:rPr>
          <w:rtl/>
        </w:rPr>
        <w:t>,</w:t>
      </w:r>
      <w:r w:rsidRPr="00724DF7">
        <w:rPr>
          <w:rtl/>
        </w:rPr>
        <w:t xml:space="preserve"> מוכרת ולפיכך מאתגרת יותר.</w:t>
      </w:r>
    </w:p>
    <w:p w:rsidR="008B6EAD" w:rsidRPr="00724DF7" w:rsidRDefault="008B6EAD" w:rsidP="008B6EAD">
      <w:pPr>
        <w:pStyle w:val="Hesber"/>
        <w:rPr>
          <w:rtl/>
        </w:rPr>
      </w:pPr>
      <w:r w:rsidRPr="00724DF7">
        <w:rPr>
          <w:rtl/>
        </w:rPr>
        <w:t>באקדמיה הישראלית כמעט שאין ביטוי לתרבות הערבית שהיא תרבותם של כ</w:t>
      </w:r>
      <w:r>
        <w:rPr>
          <w:rtl/>
        </w:rPr>
        <w:t>-</w:t>
      </w:r>
      <w:r w:rsidRPr="00724DF7">
        <w:rPr>
          <w:rtl/>
        </w:rPr>
        <w:t>20% מהאזרחים במדינה. מטרת הקורס שביסוד הצעת החוק היא לתת מרחב לתרבות הערבית (המסורתית והמודרנית) בקמפוס לצד התרבות היהודית הנוכחת כבר, ולספק הזדמנויות ללמידה ו</w:t>
      </w:r>
      <w:r>
        <w:rPr>
          <w:rtl/>
        </w:rPr>
        <w:t>ל</w:t>
      </w:r>
      <w:r w:rsidRPr="00724DF7">
        <w:rPr>
          <w:rtl/>
        </w:rPr>
        <w:t>בחינה של תרבויות אלה על השונה והמשותף ביניהן. המטרה היא לייצר את הבסיס לפעולות של מפגש בקמפוס.</w:t>
      </w:r>
    </w:p>
    <w:p w:rsidR="00E13C27" w:rsidRDefault="008B6EAD" w:rsidP="008B6EAD">
      <w:pPr>
        <w:pStyle w:val="Hesber"/>
        <w:rPr>
          <w:szCs w:val="20"/>
          <w:rtl/>
          <w:lang w:bidi="ar-SA"/>
        </w:rPr>
      </w:pPr>
      <w:r w:rsidRPr="00724DF7">
        <w:rPr>
          <w:rtl/>
        </w:rPr>
        <w:t xml:space="preserve">באקדמיה הישראלית אין כמעט הזדמנויות משמעותיות לדון בסכסוך הלאומי העומד בבסיס יחסי יהודים וערבים בישראל. המטרה לדון בנושאים אלה במהלך הקורס שיכול לכלול גם ימי עיון </w:t>
      </w:r>
      <w:r>
        <w:rPr>
          <w:rtl/>
        </w:rPr>
        <w:t>ו</w:t>
      </w:r>
      <w:r w:rsidRPr="00724DF7">
        <w:rPr>
          <w:rtl/>
        </w:rPr>
        <w:t>סרטים, תוך הצגת דרכים להגביר את הה</w:t>
      </w:r>
      <w:r>
        <w:rPr>
          <w:rtl/>
        </w:rPr>
        <w:t>י</w:t>
      </w:r>
      <w:r w:rsidRPr="00724DF7">
        <w:rPr>
          <w:rtl/>
        </w:rPr>
        <w:t>כרות ההדדית, להסיר מחסומים וסטריאוטיפים ולייצר שיח פורה במרחב האקדמי.</w:t>
      </w:r>
    </w:p>
    <w:p w:rsidR="00124CDA" w:rsidRDefault="00124CDA" w:rsidP="008B6EAD">
      <w:pPr>
        <w:pStyle w:val="Hesber"/>
        <w:rPr>
          <w:szCs w:val="20"/>
          <w:rtl/>
          <w:lang w:bidi="ar-SA"/>
        </w:rPr>
      </w:pPr>
    </w:p>
    <w:p w:rsidR="00124CDA" w:rsidRDefault="00124CDA" w:rsidP="008B6EAD">
      <w:pPr>
        <w:pStyle w:val="Hesber"/>
        <w:rPr>
          <w:szCs w:val="20"/>
          <w:rtl/>
          <w:lang w:bidi="ar-SA"/>
        </w:rPr>
      </w:pPr>
    </w:p>
    <w:p w:rsidR="00124CDA" w:rsidRDefault="00124CDA" w:rsidP="008B6EAD">
      <w:pPr>
        <w:pStyle w:val="Hesber"/>
        <w:rPr>
          <w:szCs w:val="20"/>
          <w:rtl/>
          <w:lang w:bidi="ar-SA"/>
        </w:rPr>
      </w:pPr>
    </w:p>
    <w:p w:rsidR="00124CDA" w:rsidRPr="00124CDA" w:rsidRDefault="00124CDA" w:rsidP="008B6EAD">
      <w:pPr>
        <w:pStyle w:val="Hesber"/>
        <w:rPr>
          <w:rtl/>
          <w:lang w:bidi="ar-SA"/>
        </w:rPr>
      </w:pPr>
    </w:p>
    <w:p w:rsidR="00341088" w:rsidRPr="0022704F" w:rsidRDefault="00341088" w:rsidP="00341088">
      <w:pPr>
        <w:ind w:left="340" w:firstLine="0"/>
        <w:rPr>
          <w:rFonts w:cs="David"/>
          <w:snapToGrid w:val="0"/>
          <w:spacing w:val="0"/>
          <w:sz w:val="20"/>
          <w:szCs w:val="26"/>
          <w:rtl/>
        </w:rPr>
      </w:pPr>
      <w:r w:rsidRPr="0022704F">
        <w:rPr>
          <w:rFonts w:cs="David"/>
          <w:snapToGrid w:val="0"/>
          <w:spacing w:val="0"/>
          <w:sz w:val="20"/>
          <w:szCs w:val="26"/>
          <w:rtl/>
        </w:rPr>
        <w:t>---------------------------------</w:t>
      </w:r>
    </w:p>
    <w:p w:rsidR="00341088" w:rsidRPr="0022704F" w:rsidRDefault="00341088" w:rsidP="00341088">
      <w:pPr>
        <w:ind w:left="340" w:firstLine="0"/>
        <w:rPr>
          <w:rFonts w:cs="David"/>
          <w:snapToGrid w:val="0"/>
          <w:spacing w:val="0"/>
          <w:sz w:val="20"/>
          <w:szCs w:val="26"/>
          <w:rtl/>
        </w:rPr>
      </w:pPr>
      <w:r w:rsidRPr="0022704F">
        <w:rPr>
          <w:rFonts w:cs="David" w:hint="cs"/>
          <w:snapToGrid w:val="0"/>
          <w:spacing w:val="0"/>
          <w:sz w:val="20"/>
          <w:szCs w:val="26"/>
          <w:rtl/>
        </w:rPr>
        <w:t>הוגשה</w:t>
      </w:r>
      <w:r w:rsidRPr="0022704F">
        <w:rPr>
          <w:rFonts w:cs="David"/>
          <w:snapToGrid w:val="0"/>
          <w:spacing w:val="0"/>
          <w:sz w:val="20"/>
          <w:szCs w:val="26"/>
          <w:rtl/>
        </w:rPr>
        <w:t xml:space="preserve"> </w:t>
      </w:r>
      <w:r w:rsidRPr="0022704F">
        <w:rPr>
          <w:rFonts w:cs="David" w:hint="cs"/>
          <w:snapToGrid w:val="0"/>
          <w:spacing w:val="0"/>
          <w:sz w:val="20"/>
          <w:szCs w:val="26"/>
          <w:rtl/>
        </w:rPr>
        <w:t>ליו</w:t>
      </w:r>
      <w:r w:rsidRPr="0022704F">
        <w:rPr>
          <w:rFonts w:cs="David"/>
          <w:snapToGrid w:val="0"/>
          <w:spacing w:val="0"/>
          <w:sz w:val="20"/>
          <w:szCs w:val="26"/>
          <w:rtl/>
        </w:rPr>
        <w:t>"</w:t>
      </w:r>
      <w:r w:rsidRPr="0022704F">
        <w:rPr>
          <w:rFonts w:cs="David" w:hint="cs"/>
          <w:snapToGrid w:val="0"/>
          <w:spacing w:val="0"/>
          <w:sz w:val="20"/>
          <w:szCs w:val="26"/>
          <w:rtl/>
        </w:rPr>
        <w:t>ר</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והסגנים</w:t>
      </w:r>
    </w:p>
    <w:p w:rsidR="00341088" w:rsidRPr="0022704F" w:rsidRDefault="00341088" w:rsidP="00341088">
      <w:pPr>
        <w:ind w:left="340" w:firstLine="0"/>
        <w:rPr>
          <w:rFonts w:cs="David"/>
          <w:snapToGrid w:val="0"/>
          <w:spacing w:val="0"/>
          <w:sz w:val="20"/>
          <w:szCs w:val="26"/>
          <w:rtl/>
        </w:rPr>
      </w:pPr>
      <w:r w:rsidRPr="0022704F">
        <w:rPr>
          <w:rFonts w:cs="David" w:hint="cs"/>
          <w:snapToGrid w:val="0"/>
          <w:spacing w:val="0"/>
          <w:sz w:val="20"/>
          <w:szCs w:val="26"/>
          <w:rtl/>
        </w:rPr>
        <w:t>והונחה</w:t>
      </w:r>
      <w:r w:rsidRPr="0022704F">
        <w:rPr>
          <w:rFonts w:cs="David"/>
          <w:snapToGrid w:val="0"/>
          <w:spacing w:val="0"/>
          <w:sz w:val="20"/>
          <w:szCs w:val="26"/>
          <w:rtl/>
        </w:rPr>
        <w:t xml:space="preserve"> </w:t>
      </w:r>
      <w:r w:rsidRPr="0022704F">
        <w:rPr>
          <w:rFonts w:cs="David" w:hint="cs"/>
          <w:snapToGrid w:val="0"/>
          <w:spacing w:val="0"/>
          <w:sz w:val="20"/>
          <w:szCs w:val="26"/>
          <w:rtl/>
        </w:rPr>
        <w:t>על</w:t>
      </w:r>
      <w:r w:rsidRPr="0022704F">
        <w:rPr>
          <w:rFonts w:cs="David"/>
          <w:snapToGrid w:val="0"/>
          <w:spacing w:val="0"/>
          <w:sz w:val="20"/>
          <w:szCs w:val="26"/>
          <w:rtl/>
        </w:rPr>
        <w:t xml:space="preserve"> </w:t>
      </w:r>
      <w:r w:rsidRPr="0022704F">
        <w:rPr>
          <w:rFonts w:cs="David" w:hint="cs"/>
          <w:snapToGrid w:val="0"/>
          <w:spacing w:val="0"/>
          <w:sz w:val="20"/>
          <w:szCs w:val="26"/>
          <w:rtl/>
        </w:rPr>
        <w:t>שולחן</w:t>
      </w:r>
      <w:r w:rsidRPr="0022704F">
        <w:rPr>
          <w:rFonts w:cs="David"/>
          <w:snapToGrid w:val="0"/>
          <w:spacing w:val="0"/>
          <w:sz w:val="20"/>
          <w:szCs w:val="26"/>
          <w:rtl/>
        </w:rPr>
        <w:t xml:space="preserve"> </w:t>
      </w:r>
      <w:r w:rsidRPr="0022704F">
        <w:rPr>
          <w:rFonts w:cs="David" w:hint="cs"/>
          <w:snapToGrid w:val="0"/>
          <w:spacing w:val="0"/>
          <w:sz w:val="20"/>
          <w:szCs w:val="26"/>
          <w:rtl/>
        </w:rPr>
        <w:t>הכנסת</w:t>
      </w:r>
      <w:r w:rsidRPr="0022704F">
        <w:rPr>
          <w:rFonts w:cs="David"/>
          <w:snapToGrid w:val="0"/>
          <w:spacing w:val="0"/>
          <w:sz w:val="20"/>
          <w:szCs w:val="26"/>
          <w:rtl/>
        </w:rPr>
        <w:t xml:space="preserve"> </w:t>
      </w:r>
      <w:r w:rsidRPr="0022704F">
        <w:rPr>
          <w:rFonts w:cs="David" w:hint="cs"/>
          <w:snapToGrid w:val="0"/>
          <w:spacing w:val="0"/>
          <w:sz w:val="20"/>
          <w:szCs w:val="26"/>
          <w:rtl/>
        </w:rPr>
        <w:t>ביום</w:t>
      </w:r>
    </w:p>
    <w:p w:rsidR="00341088" w:rsidRPr="00935520" w:rsidRDefault="00341088" w:rsidP="00341088">
      <w:pPr>
        <w:ind w:left="340" w:firstLine="0"/>
        <w:rPr>
          <w:rFonts w:ascii="Arial" w:eastAsia="Arial Unicode MS" w:hAnsi="Arial" w:cs="David"/>
          <w:snapToGrid w:val="0"/>
          <w:spacing w:val="0"/>
          <w:sz w:val="20"/>
          <w:szCs w:val="26"/>
        </w:rPr>
      </w:pPr>
      <w:r>
        <w:rPr>
          <w:rFonts w:cs="David" w:hint="cs"/>
          <w:snapToGrid w:val="0"/>
          <w:spacing w:val="0"/>
          <w:sz w:val="20"/>
          <w:szCs w:val="26"/>
          <w:rtl/>
        </w:rPr>
        <w:t>י</w:t>
      </w:r>
      <w:r>
        <w:rPr>
          <w:rFonts w:cs="David"/>
          <w:snapToGrid w:val="0"/>
          <w:spacing w:val="0"/>
          <w:sz w:val="20"/>
          <w:szCs w:val="26"/>
          <w:rtl/>
        </w:rPr>
        <w:t>"</w:t>
      </w:r>
      <w:r>
        <w:rPr>
          <w:rFonts w:cs="David" w:hint="cs"/>
          <w:snapToGrid w:val="0"/>
          <w:spacing w:val="0"/>
          <w:sz w:val="20"/>
          <w:szCs w:val="26"/>
          <w:rtl/>
        </w:rPr>
        <w:t>ט</w:t>
      </w:r>
      <w:r>
        <w:rPr>
          <w:rFonts w:cs="David"/>
          <w:snapToGrid w:val="0"/>
          <w:spacing w:val="0"/>
          <w:sz w:val="20"/>
          <w:szCs w:val="26"/>
          <w:rtl/>
        </w:rPr>
        <w:t xml:space="preserve"> </w:t>
      </w:r>
      <w:r>
        <w:rPr>
          <w:rFonts w:cs="David" w:hint="cs"/>
          <w:snapToGrid w:val="0"/>
          <w:spacing w:val="0"/>
          <w:sz w:val="20"/>
          <w:szCs w:val="26"/>
          <w:rtl/>
        </w:rPr>
        <w:t>בתמוז</w:t>
      </w:r>
      <w:r>
        <w:rPr>
          <w:rFonts w:cs="David"/>
          <w:snapToGrid w:val="0"/>
          <w:spacing w:val="0"/>
          <w:sz w:val="20"/>
          <w:szCs w:val="26"/>
          <w:rtl/>
        </w:rPr>
        <w:t xml:space="preserve"> </w:t>
      </w:r>
      <w:r>
        <w:rPr>
          <w:rFonts w:cs="David" w:hint="cs"/>
          <w:snapToGrid w:val="0"/>
          <w:spacing w:val="0"/>
          <w:sz w:val="20"/>
          <w:szCs w:val="26"/>
          <w:rtl/>
        </w:rPr>
        <w:t>התשע</w:t>
      </w:r>
      <w:r>
        <w:rPr>
          <w:rFonts w:cs="David"/>
          <w:snapToGrid w:val="0"/>
          <w:spacing w:val="0"/>
          <w:sz w:val="20"/>
          <w:szCs w:val="26"/>
          <w:rtl/>
        </w:rPr>
        <w:t>"</w:t>
      </w:r>
      <w:r>
        <w:rPr>
          <w:rFonts w:cs="David" w:hint="cs"/>
          <w:snapToGrid w:val="0"/>
          <w:spacing w:val="0"/>
          <w:sz w:val="20"/>
          <w:szCs w:val="26"/>
          <w:rtl/>
        </w:rPr>
        <w:t>ה</w:t>
      </w:r>
      <w:r w:rsidRPr="00935520">
        <w:rPr>
          <w:rFonts w:cs="David"/>
          <w:snapToGrid w:val="0"/>
          <w:spacing w:val="0"/>
          <w:sz w:val="20"/>
          <w:szCs w:val="26"/>
          <w:rtl/>
        </w:rPr>
        <w:t xml:space="preserve"> – </w:t>
      </w:r>
      <w:r>
        <w:rPr>
          <w:rFonts w:cs="David"/>
          <w:snapToGrid w:val="0"/>
          <w:spacing w:val="0"/>
          <w:sz w:val="20"/>
          <w:szCs w:val="26"/>
          <w:rtl/>
        </w:rPr>
        <w:t>6</w:t>
      </w:r>
      <w:r w:rsidRPr="00935520">
        <w:rPr>
          <w:rFonts w:cs="David"/>
          <w:snapToGrid w:val="0"/>
          <w:spacing w:val="0"/>
          <w:sz w:val="20"/>
          <w:szCs w:val="26"/>
          <w:rtl/>
        </w:rPr>
        <w:t>.</w:t>
      </w:r>
      <w:r>
        <w:rPr>
          <w:rFonts w:cs="David"/>
          <w:snapToGrid w:val="0"/>
          <w:spacing w:val="0"/>
          <w:sz w:val="20"/>
          <w:szCs w:val="26"/>
          <w:rtl/>
        </w:rPr>
        <w:t>7</w:t>
      </w:r>
      <w:r w:rsidRPr="00935520">
        <w:rPr>
          <w:rFonts w:cs="David"/>
          <w:snapToGrid w:val="0"/>
          <w:spacing w:val="0"/>
          <w:sz w:val="20"/>
          <w:szCs w:val="26"/>
          <w:rtl/>
        </w:rPr>
        <w:t>.</w:t>
      </w:r>
      <w:r>
        <w:rPr>
          <w:rFonts w:cs="David"/>
          <w:snapToGrid w:val="0"/>
          <w:spacing w:val="0"/>
          <w:sz w:val="20"/>
          <w:szCs w:val="26"/>
          <w:rtl/>
        </w:rPr>
        <w:t>15</w:t>
      </w:r>
    </w:p>
    <w:p w:rsidR="00124CDA" w:rsidRPr="00124CDA" w:rsidRDefault="00124CDA" w:rsidP="00341088">
      <w:pPr>
        <w:pStyle w:val="Hesber"/>
        <w:rPr>
          <w:rtl/>
          <w:lang w:bidi="ar-SA"/>
        </w:rPr>
      </w:pPr>
    </w:p>
    <w:sectPr w:rsidR="00124CDA" w:rsidRPr="00124CDA" w:rsidSect="001207F8">
      <w:footerReference w:type="even" r:id="rId11"/>
      <w:footerReference w:type="default" r:id="rId12"/>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B26" w:rsidRDefault="00170B26">
      <w:r>
        <w:separator/>
      </w:r>
    </w:p>
  </w:endnote>
  <w:endnote w:type="continuationSeparator" w:id="0">
    <w:p w:rsidR="00170B26" w:rsidRDefault="00170B26">
      <w:r>
        <w:continuationSeparator/>
      </w:r>
    </w:p>
  </w:endnote>
  <w:endnote w:type="continuationNotice" w:id="1">
    <w:p w:rsidR="00170B26" w:rsidRDefault="00170B2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eiryo"/>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end"/>
    </w:r>
  </w:p>
  <w:p w:rsidR="002C3041" w:rsidRDefault="002C30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041" w:rsidRDefault="002C3041" w:rsidP="001207F8">
    <w:pPr>
      <w:pStyle w:val="Footer"/>
      <w:framePr w:wrap="around" w:vAnchor="text" w:hAnchor="text" w:xAlign="center" w:y="1"/>
      <w:rPr>
        <w:rStyle w:val="PageNumber"/>
        <w:rFonts w:cs="Hadasa Roso SL"/>
      </w:rPr>
    </w:pPr>
    <w:r>
      <w:rPr>
        <w:rStyle w:val="PageNumber"/>
        <w:rFonts w:cs="Hadasa Roso SL"/>
      </w:rPr>
      <w:fldChar w:fldCharType="begin"/>
    </w:r>
    <w:r>
      <w:rPr>
        <w:rStyle w:val="PageNumber"/>
        <w:rFonts w:cs="Hadasa Roso SL"/>
      </w:rPr>
      <w:instrText xml:space="preserve">PAGE  </w:instrText>
    </w:r>
    <w:r>
      <w:rPr>
        <w:rStyle w:val="PageNumber"/>
        <w:rFonts w:cs="Hadasa Roso SL"/>
      </w:rPr>
      <w:fldChar w:fldCharType="separate"/>
    </w:r>
    <w:r w:rsidR="00504268">
      <w:rPr>
        <w:rStyle w:val="PageNumber"/>
        <w:noProof/>
        <w:rtl/>
      </w:rPr>
      <w:t>2</w:t>
    </w:r>
    <w:r>
      <w:rPr>
        <w:rStyle w:val="PageNumber"/>
        <w:rFonts w:cs="Hadasa Roso SL"/>
      </w:rPr>
      <w:fldChar w:fldCharType="end"/>
    </w:r>
  </w:p>
  <w:p w:rsidR="002C3041" w:rsidRDefault="002C30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B26" w:rsidRDefault="00170B26">
      <w:r>
        <w:separator/>
      </w:r>
    </w:p>
  </w:footnote>
  <w:footnote w:type="continuationSeparator" w:id="0">
    <w:p w:rsidR="00170B26" w:rsidRDefault="00170B26">
      <w:r>
        <w:continuationSeparator/>
      </w:r>
    </w:p>
  </w:footnote>
  <w:footnote w:type="continuationNotice" w:id="1">
    <w:p w:rsidR="00170B26" w:rsidRDefault="00170B26"/>
  </w:footnote>
  <w:footnote w:id="2">
    <w:p w:rsidR="00000000" w:rsidRDefault="008B6EAD" w:rsidP="008B6EAD">
      <w:pPr>
        <w:pStyle w:val="FootnoteText"/>
      </w:pPr>
      <w:r>
        <w:rPr>
          <w:rStyle w:val="FootnoteReference"/>
          <w:rFonts w:cs="David"/>
        </w:rPr>
        <w:footnoteRef/>
      </w:r>
      <w:r>
        <w:rPr>
          <w:rtl/>
        </w:rPr>
        <w:t xml:space="preserve"> ס"ח התשס"ז, עמ' 320.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riginalName" w:val="tmp482240lsCopyOriginal.docx"/>
    <w:docVar w:name="StartMode" w:val="2"/>
  </w:docVars>
  <w:rsids>
    <w:rsidRoot w:val="00DB7060"/>
    <w:rsid w:val="0000131B"/>
    <w:rsid w:val="00015B27"/>
    <w:rsid w:val="00063A3E"/>
    <w:rsid w:val="00072CAC"/>
    <w:rsid w:val="0007681A"/>
    <w:rsid w:val="000A542E"/>
    <w:rsid w:val="000F3425"/>
    <w:rsid w:val="00102B6B"/>
    <w:rsid w:val="001052D4"/>
    <w:rsid w:val="0010644B"/>
    <w:rsid w:val="001207F8"/>
    <w:rsid w:val="00121924"/>
    <w:rsid w:val="00124CDA"/>
    <w:rsid w:val="001279A8"/>
    <w:rsid w:val="0014195F"/>
    <w:rsid w:val="00152609"/>
    <w:rsid w:val="00153E1B"/>
    <w:rsid w:val="00170B26"/>
    <w:rsid w:val="001A0623"/>
    <w:rsid w:val="001C23B0"/>
    <w:rsid w:val="001D7AAF"/>
    <w:rsid w:val="00203A7F"/>
    <w:rsid w:val="0021633A"/>
    <w:rsid w:val="002200A1"/>
    <w:rsid w:val="0022704F"/>
    <w:rsid w:val="002362BF"/>
    <w:rsid w:val="00241B97"/>
    <w:rsid w:val="002425D1"/>
    <w:rsid w:val="00246756"/>
    <w:rsid w:val="00251E58"/>
    <w:rsid w:val="00254605"/>
    <w:rsid w:val="00266D86"/>
    <w:rsid w:val="002728B4"/>
    <w:rsid w:val="0027450A"/>
    <w:rsid w:val="0027600C"/>
    <w:rsid w:val="00292712"/>
    <w:rsid w:val="002A487D"/>
    <w:rsid w:val="002C2E29"/>
    <w:rsid w:val="002C3041"/>
    <w:rsid w:val="002D1EE3"/>
    <w:rsid w:val="002F1D80"/>
    <w:rsid w:val="003232A2"/>
    <w:rsid w:val="00325C14"/>
    <w:rsid w:val="00341088"/>
    <w:rsid w:val="0036422C"/>
    <w:rsid w:val="003710F6"/>
    <w:rsid w:val="00386E88"/>
    <w:rsid w:val="00396585"/>
    <w:rsid w:val="003D6E38"/>
    <w:rsid w:val="003D74A0"/>
    <w:rsid w:val="004033D8"/>
    <w:rsid w:val="004073F0"/>
    <w:rsid w:val="00412A7D"/>
    <w:rsid w:val="00416B4D"/>
    <w:rsid w:val="00417CFC"/>
    <w:rsid w:val="004A06DC"/>
    <w:rsid w:val="004A27B4"/>
    <w:rsid w:val="004B24ED"/>
    <w:rsid w:val="004B6625"/>
    <w:rsid w:val="004D2D82"/>
    <w:rsid w:val="004D3876"/>
    <w:rsid w:val="004E4552"/>
    <w:rsid w:val="004E6CDF"/>
    <w:rsid w:val="00504268"/>
    <w:rsid w:val="00553C9D"/>
    <w:rsid w:val="005565D1"/>
    <w:rsid w:val="00562A66"/>
    <w:rsid w:val="005B064E"/>
    <w:rsid w:val="005D51AE"/>
    <w:rsid w:val="00601C6A"/>
    <w:rsid w:val="00605EFF"/>
    <w:rsid w:val="0062674B"/>
    <w:rsid w:val="006363B2"/>
    <w:rsid w:val="00644940"/>
    <w:rsid w:val="006818A9"/>
    <w:rsid w:val="006A2D81"/>
    <w:rsid w:val="006C1D0D"/>
    <w:rsid w:val="0070601E"/>
    <w:rsid w:val="00712C72"/>
    <w:rsid w:val="00724DF7"/>
    <w:rsid w:val="00735FE9"/>
    <w:rsid w:val="00763CAA"/>
    <w:rsid w:val="00765F66"/>
    <w:rsid w:val="0078664F"/>
    <w:rsid w:val="007C3FA6"/>
    <w:rsid w:val="007D585A"/>
    <w:rsid w:val="007D5A12"/>
    <w:rsid w:val="007E1A3B"/>
    <w:rsid w:val="007E59F9"/>
    <w:rsid w:val="00810BCD"/>
    <w:rsid w:val="00812C98"/>
    <w:rsid w:val="00814D92"/>
    <w:rsid w:val="0083181D"/>
    <w:rsid w:val="00833138"/>
    <w:rsid w:val="00843EB2"/>
    <w:rsid w:val="00865572"/>
    <w:rsid w:val="00874BBC"/>
    <w:rsid w:val="00892135"/>
    <w:rsid w:val="00895449"/>
    <w:rsid w:val="00897879"/>
    <w:rsid w:val="008A6870"/>
    <w:rsid w:val="008B6EAD"/>
    <w:rsid w:val="008C2DDC"/>
    <w:rsid w:val="008C7516"/>
    <w:rsid w:val="008E6EC7"/>
    <w:rsid w:val="008F0D63"/>
    <w:rsid w:val="008F1308"/>
    <w:rsid w:val="008F2C35"/>
    <w:rsid w:val="008F6665"/>
    <w:rsid w:val="00904591"/>
    <w:rsid w:val="00905E5F"/>
    <w:rsid w:val="0091204F"/>
    <w:rsid w:val="00916E3E"/>
    <w:rsid w:val="009203DB"/>
    <w:rsid w:val="00923CD4"/>
    <w:rsid w:val="00930EFE"/>
    <w:rsid w:val="00935520"/>
    <w:rsid w:val="00943386"/>
    <w:rsid w:val="009456B6"/>
    <w:rsid w:val="00957589"/>
    <w:rsid w:val="00966D06"/>
    <w:rsid w:val="00982412"/>
    <w:rsid w:val="00983A8D"/>
    <w:rsid w:val="009A0DB8"/>
    <w:rsid w:val="009A7257"/>
    <w:rsid w:val="009D0D43"/>
    <w:rsid w:val="009D6E0A"/>
    <w:rsid w:val="009E1E33"/>
    <w:rsid w:val="00A14672"/>
    <w:rsid w:val="00A26BD6"/>
    <w:rsid w:val="00A443CF"/>
    <w:rsid w:val="00A6611D"/>
    <w:rsid w:val="00A82CB7"/>
    <w:rsid w:val="00A942C1"/>
    <w:rsid w:val="00AA2F03"/>
    <w:rsid w:val="00AC36F7"/>
    <w:rsid w:val="00AC63A4"/>
    <w:rsid w:val="00AD239E"/>
    <w:rsid w:val="00B10265"/>
    <w:rsid w:val="00B16A99"/>
    <w:rsid w:val="00B21211"/>
    <w:rsid w:val="00B35784"/>
    <w:rsid w:val="00B5037D"/>
    <w:rsid w:val="00B733A7"/>
    <w:rsid w:val="00B75C91"/>
    <w:rsid w:val="00B975AD"/>
    <w:rsid w:val="00BC45FB"/>
    <w:rsid w:val="00BF148D"/>
    <w:rsid w:val="00C23B1A"/>
    <w:rsid w:val="00C310EB"/>
    <w:rsid w:val="00C9176A"/>
    <w:rsid w:val="00CC2242"/>
    <w:rsid w:val="00CC5224"/>
    <w:rsid w:val="00CF1AA2"/>
    <w:rsid w:val="00D17774"/>
    <w:rsid w:val="00D63620"/>
    <w:rsid w:val="00D742F7"/>
    <w:rsid w:val="00D8410D"/>
    <w:rsid w:val="00D867D7"/>
    <w:rsid w:val="00DB7060"/>
    <w:rsid w:val="00DE3153"/>
    <w:rsid w:val="00E06736"/>
    <w:rsid w:val="00E13C27"/>
    <w:rsid w:val="00E33BBD"/>
    <w:rsid w:val="00E374F2"/>
    <w:rsid w:val="00E45103"/>
    <w:rsid w:val="00E55A60"/>
    <w:rsid w:val="00E62778"/>
    <w:rsid w:val="00E63D38"/>
    <w:rsid w:val="00E665B9"/>
    <w:rsid w:val="00EA01E6"/>
    <w:rsid w:val="00EA3DE8"/>
    <w:rsid w:val="00EA758F"/>
    <w:rsid w:val="00ED4A6F"/>
    <w:rsid w:val="00EF3A3A"/>
    <w:rsid w:val="00F628D6"/>
    <w:rsid w:val="00F67051"/>
    <w:rsid w:val="00F86A1E"/>
    <w:rsid w:val="00FA5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6D2DA0D-62E0-474C-95AB-97CE760B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caption" w:semiHidden="1" w:unhideWhenUsed="1" w:qFormat="1"/>
    <w:lsdException w:name="footnote reference" w:semiHidden="1" w:uiPriority="99" w:unhideWhenUsed="1"/>
    <w:lsdException w:name="Title" w:qFormat="1"/>
    <w:lsdException w:name="Default Paragraph Font" w:semiHidden="1" w:uiPriority="1" w:unhideWhenUsed="1"/>
    <w:lsdException w:name="Subtitle" w:qFormat="1"/>
    <w:lsdException w:name="Strong" w:qFormat="1"/>
    <w:lsdException w:name="Emphasis" w:qFormat="1"/>
    <w:lsdException w:name="No Lis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5AD"/>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Normal"/>
    <w:rsid w:val="00B975AD"/>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B975AD"/>
    <w:rPr>
      <w:sz w:val="36"/>
      <w:szCs w:val="52"/>
    </w:rPr>
  </w:style>
  <w:style w:type="paragraph" w:customStyle="1" w:styleId="Cover3-Haknesset">
    <w:name w:val="Cover 3-Haknesset"/>
    <w:basedOn w:val="Cover1-Reshumot"/>
    <w:rsid w:val="00B975AD"/>
    <w:rPr>
      <w:b/>
      <w:bCs/>
      <w:spacing w:val="60"/>
    </w:rPr>
  </w:style>
  <w:style w:type="paragraph" w:customStyle="1" w:styleId="Cover4-Date">
    <w:name w:val="Cover 4-Date"/>
    <w:basedOn w:val="Normal"/>
    <w:rsid w:val="00B975AD"/>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Normal"/>
    <w:rsid w:val="00B975AD"/>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Normal"/>
    <w:rsid w:val="00B975AD"/>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B975AD"/>
    <w:pPr>
      <w:spacing w:before="120" w:after="120"/>
    </w:pPr>
    <w:rPr>
      <w:color w:val="FF0000"/>
      <w:w w:val="80"/>
    </w:rPr>
  </w:style>
  <w:style w:type="paragraph" w:styleId="EndnoteText">
    <w:name w:val="endnote text"/>
    <w:basedOn w:val="Normal"/>
    <w:link w:val="EndnoteTextChar"/>
    <w:uiPriority w:val="99"/>
    <w:semiHidden/>
    <w:rsid w:val="00B975AD"/>
    <w:pPr>
      <w:ind w:left="227" w:hanging="227"/>
    </w:pPr>
    <w:rPr>
      <w:sz w:val="14"/>
      <w:szCs w:val="22"/>
    </w:rPr>
  </w:style>
  <w:style w:type="character" w:customStyle="1" w:styleId="EndnoteTextChar">
    <w:name w:val="Endnote Text Char"/>
    <w:basedOn w:val="DefaultParagraphFont"/>
    <w:link w:val="EndnoteText"/>
    <w:uiPriority w:val="99"/>
    <w:semiHidden/>
    <w:locked/>
    <w:rPr>
      <w:rFonts w:ascii="Hadasa Roso SL" w:hAnsi="Hadasa Roso SL" w:cs="Hadasa Roso SL"/>
      <w:color w:val="000000"/>
      <w:spacing w:val="1"/>
      <w:lang w:val="x-none" w:eastAsia="ja-JP"/>
    </w:rPr>
  </w:style>
  <w:style w:type="paragraph" w:customStyle="1" w:styleId="TableText">
    <w:name w:val="Table Text"/>
    <w:basedOn w:val="Normal"/>
    <w:rsid w:val="00B975AD"/>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B975AD"/>
  </w:style>
  <w:style w:type="paragraph" w:customStyle="1" w:styleId="TableBlock">
    <w:name w:val="Table Block"/>
    <w:basedOn w:val="TableText"/>
    <w:rsid w:val="00B975AD"/>
    <w:pPr>
      <w:ind w:right="0"/>
      <w:jc w:val="both"/>
    </w:pPr>
  </w:style>
  <w:style w:type="paragraph" w:customStyle="1" w:styleId="TableHead">
    <w:name w:val="Table Head"/>
    <w:basedOn w:val="TableText"/>
    <w:rsid w:val="00B975AD"/>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B975AD"/>
  </w:style>
  <w:style w:type="paragraph" w:customStyle="1" w:styleId="Hesber">
    <w:name w:val="Hesber"/>
    <w:basedOn w:val="Normal"/>
    <w:rsid w:val="00B975AD"/>
    <w:pPr>
      <w:snapToGrid w:val="0"/>
      <w:spacing w:before="0" w:line="360" w:lineRule="auto"/>
    </w:pPr>
    <w:rPr>
      <w:rFonts w:ascii="Arial" w:eastAsia="Arial Unicode MS" w:hAnsi="Arial" w:cs="David"/>
      <w:spacing w:val="0"/>
      <w:sz w:val="20"/>
      <w:szCs w:val="26"/>
    </w:rPr>
  </w:style>
  <w:style w:type="paragraph" w:styleId="FootnoteText">
    <w:name w:val="footnote text"/>
    <w:basedOn w:val="Normal"/>
    <w:link w:val="FootnoteTextChar"/>
    <w:autoRedefine/>
    <w:uiPriority w:val="99"/>
    <w:semiHidden/>
    <w:rsid w:val="00B975AD"/>
    <w:pPr>
      <w:snapToGrid w:val="0"/>
      <w:spacing w:before="0" w:line="240" w:lineRule="auto"/>
      <w:ind w:left="227" w:hanging="227"/>
      <w:jc w:val="left"/>
    </w:pPr>
    <w:rPr>
      <w:rFonts w:ascii="Arial" w:eastAsia="Arial Unicode MS" w:hAnsi="Arial" w:cs="David"/>
      <w:spacing w:val="0"/>
      <w:sz w:val="14"/>
      <w:szCs w:val="20"/>
    </w:rPr>
  </w:style>
  <w:style w:type="character" w:customStyle="1" w:styleId="FootnoteTextChar">
    <w:name w:val="Footnote Text Char"/>
    <w:basedOn w:val="DefaultParagraphFont"/>
    <w:link w:val="FootnoteText"/>
    <w:uiPriority w:val="99"/>
    <w:semiHidden/>
    <w:locked/>
    <w:rsid w:val="008B6EAD"/>
    <w:rPr>
      <w:rFonts w:ascii="Arial" w:eastAsia="Arial Unicode MS" w:hAnsi="Arial" w:cs="David"/>
      <w:color w:val="000000"/>
      <w:sz w:val="14"/>
      <w:lang w:val="x-none" w:eastAsia="ja-JP" w:bidi="he-IL"/>
    </w:rPr>
  </w:style>
  <w:style w:type="character" w:styleId="FootnoteReference">
    <w:name w:val="footnote reference"/>
    <w:basedOn w:val="DefaultParagraphFont"/>
    <w:uiPriority w:val="99"/>
    <w:semiHidden/>
    <w:rsid w:val="00B975AD"/>
    <w:rPr>
      <w:rFonts w:cs="Times New Roman"/>
      <w:vertAlign w:val="superscript"/>
    </w:rPr>
  </w:style>
  <w:style w:type="paragraph" w:customStyle="1" w:styleId="HesberHeading">
    <w:name w:val="Hesber Heading"/>
    <w:basedOn w:val="Hesber"/>
    <w:rsid w:val="00B975AD"/>
    <w:pPr>
      <w:tabs>
        <w:tab w:val="left" w:pos="624"/>
        <w:tab w:val="left" w:pos="1247"/>
      </w:tabs>
      <w:ind w:firstLine="0"/>
    </w:pPr>
    <w:rPr>
      <w:b/>
      <w:bCs/>
    </w:rPr>
  </w:style>
  <w:style w:type="paragraph" w:customStyle="1" w:styleId="HesberWriters">
    <w:name w:val="Hesber Writers"/>
    <w:basedOn w:val="Hesber"/>
    <w:rsid w:val="00B975AD"/>
    <w:pPr>
      <w:spacing w:before="120" w:after="6000"/>
      <w:ind w:left="1418" w:firstLine="0"/>
      <w:jc w:val="right"/>
    </w:pPr>
    <w:rPr>
      <w:b/>
      <w:bCs/>
    </w:rPr>
  </w:style>
  <w:style w:type="paragraph" w:customStyle="1" w:styleId="Hesber1st">
    <w:name w:val="Hesber 1st"/>
    <w:basedOn w:val="Hesber"/>
    <w:rsid w:val="00B975AD"/>
    <w:pPr>
      <w:tabs>
        <w:tab w:val="left" w:pos="680"/>
        <w:tab w:val="left" w:pos="1020"/>
      </w:tabs>
      <w:ind w:firstLine="0"/>
    </w:pPr>
  </w:style>
  <w:style w:type="character" w:styleId="EndnoteReference">
    <w:name w:val="endnote reference"/>
    <w:basedOn w:val="DefaultParagraphFont"/>
    <w:uiPriority w:val="99"/>
    <w:semiHidden/>
    <w:rsid w:val="00B975AD"/>
    <w:rPr>
      <w:rFonts w:cs="Times New Roman"/>
      <w:vertAlign w:val="superscript"/>
    </w:rPr>
  </w:style>
  <w:style w:type="paragraph" w:customStyle="1" w:styleId="TableBlockOutdent">
    <w:name w:val="Table BlockOutdent"/>
    <w:basedOn w:val="TableBlock"/>
    <w:rsid w:val="00B975AD"/>
    <w:pPr>
      <w:ind w:left="624" w:hanging="624"/>
    </w:pPr>
  </w:style>
  <w:style w:type="paragraph" w:styleId="Header">
    <w:name w:val="header"/>
    <w:basedOn w:val="Normal"/>
    <w:link w:val="HeaderChar"/>
    <w:uiPriority w:val="99"/>
    <w:rsid w:val="00B975AD"/>
    <w:pPr>
      <w:tabs>
        <w:tab w:val="center" w:pos="4153"/>
        <w:tab w:val="right" w:pos="8306"/>
      </w:tabs>
    </w:pPr>
  </w:style>
  <w:style w:type="character" w:customStyle="1" w:styleId="HeaderChar">
    <w:name w:val="Header Char"/>
    <w:basedOn w:val="DefaultParagraphFont"/>
    <w:link w:val="Header"/>
    <w:uiPriority w:val="99"/>
    <w:semiHidden/>
    <w:locked/>
    <w:rPr>
      <w:rFonts w:ascii="Hadasa Roso SL" w:hAnsi="Hadasa Roso SL" w:cs="Hadasa Roso SL"/>
      <w:color w:val="000000"/>
      <w:spacing w:val="1"/>
      <w:sz w:val="17"/>
      <w:szCs w:val="17"/>
      <w:lang w:val="x-none" w:eastAsia="ja-JP"/>
    </w:rPr>
  </w:style>
  <w:style w:type="paragraph" w:styleId="Footer">
    <w:name w:val="footer"/>
    <w:basedOn w:val="Normal"/>
    <w:link w:val="FooterChar"/>
    <w:uiPriority w:val="99"/>
    <w:rsid w:val="00B975AD"/>
    <w:pPr>
      <w:tabs>
        <w:tab w:val="center" w:pos="4153"/>
        <w:tab w:val="right" w:pos="8306"/>
      </w:tabs>
    </w:pPr>
  </w:style>
  <w:style w:type="character" w:customStyle="1" w:styleId="FooterChar">
    <w:name w:val="Footer Char"/>
    <w:basedOn w:val="DefaultParagraphFont"/>
    <w:link w:val="Footer"/>
    <w:uiPriority w:val="99"/>
    <w:semiHidden/>
    <w:locked/>
    <w:rPr>
      <w:rFonts w:ascii="Hadasa Roso SL" w:hAnsi="Hadasa Roso SL" w:cs="Hadasa Roso SL"/>
      <w:color w:val="000000"/>
      <w:spacing w:val="1"/>
      <w:sz w:val="17"/>
      <w:szCs w:val="17"/>
      <w:lang w:val="x-none" w:eastAsia="ja-JP"/>
    </w:rPr>
  </w:style>
  <w:style w:type="paragraph" w:customStyle="1" w:styleId="HeadDivreiHesber">
    <w:name w:val="Head DivreiHesber"/>
    <w:basedOn w:val="Normal"/>
    <w:rsid w:val="00B975AD"/>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Normal"/>
    <w:rsid w:val="00B975AD"/>
    <w:pPr>
      <w:snapToGrid w:val="0"/>
      <w:spacing w:before="0" w:line="360" w:lineRule="auto"/>
      <w:jc w:val="left"/>
    </w:pPr>
    <w:rPr>
      <w:rFonts w:ascii="Arial" w:eastAsia="Arial Unicode MS" w:hAnsi="Arial" w:cs="David"/>
      <w:spacing w:val="0"/>
      <w:sz w:val="20"/>
      <w:szCs w:val="26"/>
    </w:rPr>
  </w:style>
  <w:style w:type="paragraph" w:styleId="Title">
    <w:name w:val="Title"/>
    <w:basedOn w:val="Normal"/>
    <w:link w:val="TitleChar"/>
    <w:uiPriority w:val="10"/>
    <w:qFormat/>
    <w:rsid w:val="00943386"/>
    <w:pPr>
      <w:jc w:val="center"/>
    </w:pPr>
    <w:rPr>
      <w:rFonts w:cs="David"/>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spacing w:val="1"/>
      <w:kern w:val="28"/>
      <w:sz w:val="32"/>
      <w:szCs w:val="32"/>
      <w:lang w:val="x-none" w:eastAsia="ja-JP"/>
    </w:rPr>
  </w:style>
  <w:style w:type="character" w:styleId="PageNumber">
    <w:name w:val="page number"/>
    <w:basedOn w:val="DefaultParagraphFont"/>
    <w:uiPriority w:val="99"/>
    <w:rsid w:val="00B975AD"/>
    <w:rPr>
      <w:rFonts w:cs="Times New Roman"/>
    </w:rPr>
  </w:style>
  <w:style w:type="paragraph" w:customStyle="1" w:styleId="David">
    <w:name w:val="רגיל + (עברית ושפות אחרות) David"/>
    <w:aliases w:val="‏13 נק',מודגש,אחרי:  6 נק'"/>
    <w:basedOn w:val="Normal"/>
    <w:rsid w:val="001207F8"/>
    <w:pPr>
      <w:ind w:firstLine="0"/>
      <w:jc w:val="left"/>
    </w:pPr>
    <w:rPr>
      <w:rFonts w:cs="David"/>
      <w:sz w:val="26"/>
      <w:szCs w:val="26"/>
    </w:rPr>
  </w:style>
  <w:style w:type="paragraph" w:styleId="BalloonText">
    <w:name w:val="Balloon Text"/>
    <w:basedOn w:val="Normal"/>
    <w:link w:val="BalloonTextChar"/>
    <w:uiPriority w:val="99"/>
    <w:semiHidden/>
    <w:unhideWhenUsed/>
    <w:rsid w:val="00325C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5C14"/>
    <w:rPr>
      <w:rFonts w:ascii="Tahoma" w:hAnsi="Tahoma" w:cs="Tahoma"/>
      <w:color w:val="000000"/>
      <w:spacing w:val="1"/>
      <w:sz w:val="16"/>
      <w:szCs w:val="16"/>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83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6EB84DF20CE4D8D9D1A5C7A92FD24" ma:contentTypeVersion="0" ma:contentTypeDescription="Create a new document." ma:contentTypeScope="" ma:versionID="99fd2faca98684dfaf8c37f6393491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2.xml><?xml version="1.0" encoding="utf-8"?>
<ds:datastoreItem xmlns:ds="http://schemas.openxmlformats.org/officeDocument/2006/customXml" ds:itemID="{BDBDE4BF-2AE2-4200-A59F-B42F5E9B0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3CDD7D-B971-4AC9-ACDC-1AE2D3D0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הצעת חוק זכויות הסטודנט (תיקון - קורס דיאלוג רב תרבותי), התשע"ה-2015</vt:lpstr>
    </vt:vector>
  </TitlesOfParts>
  <Company>Knesset</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זכויות הסטודנט (תיקון - קורס דיאלוג רב תרבותי), התשע"ה-2015</dc:title>
  <dc:subject/>
  <dc:creator>מיקה צור</dc:creator>
  <cp:keywords/>
  <dc:description/>
  <cp:lastModifiedBy>Noa Zilberstein</cp:lastModifiedBy>
  <cp:revision>2</cp:revision>
  <cp:lastPrinted>2015-07-05T06:42:00Z</cp:lastPrinted>
  <dcterms:created xsi:type="dcterms:W3CDTF">2015-10-22T09:42:00Z</dcterms:created>
  <dcterms:modified xsi:type="dcterms:W3CDTF">2015-10-22T09:42:00Z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0x0101008386EB84DF20CE4D8D9D1A5C7A92FD24</vt:lpwstr>
  </property>
  <property fmtid="{D5CDD505-2E9C-101B-9397-08002B2CF9AE}" pid="3" name="_dlc_DocIdItemGuid">
    <vt:lpwstr>8badafff-95aa-4718-b074-a2d35988ffa8</vt:lpwstr>
  </property>
  <property fmtid="{D5CDD505-2E9C-101B-9397-08002B2CF9AE}" pid="4" name="SanhedrinDocumentType">
    <vt:r8>10</vt:r8>
  </property>
  <property fmtid="{D5CDD505-2E9C-101B-9397-08002B2CF9AE}" pid="5" name="SanhedrinItemID">
    <vt:r8>565379</vt:r8>
  </property>
  <property fmtid="{D5CDD505-2E9C-101B-9397-08002B2CF9AE}" pid="6" name="Autonumber">
    <vt:lpwstr>311362</vt:lpwstr>
  </property>
  <property fmtid="{D5CDD505-2E9C-101B-9397-08002B2CF9AE}" pid="7" name="title">
    <vt:lpwstr>הצעת חוק זכויות הסטודנט (תיקון - קורס דיאלוג רב תרבותי), התשע"ה-2015</vt:lpwstr>
  </property>
  <property fmtid="{D5CDD505-2E9C-101B-9397-08002B2CF9AE}" pid="8" name="SDAuthor">
    <vt:lpwstr>וסים חוסרי</vt:lpwstr>
  </property>
  <property fmtid="{D5CDD505-2E9C-101B-9397-08002B2CF9AE}" pid="9" name="SDDocDate">
    <vt:lpwstr>2015-06-28T15:21:24+03:00</vt:lpwstr>
  </property>
  <property fmtid="{D5CDD505-2E9C-101B-9397-08002B2CF9AE}" pid="10" name="LSITEMID">
    <vt:lpwstr>565379</vt:lpwstr>
  </property>
  <property fmtid="{D5CDD505-2E9C-101B-9397-08002B2CF9AE}" pid="11" name="LSSUBJECT">
    <vt:lpwstr>הצעת חוק זכויות הסטודנט (תיקון - קורס דיאלוג רב תרבותי), התשע"ה-2015</vt:lpwstr>
  </property>
  <property fmtid="{D5CDD505-2E9C-101B-9397-08002B2CF9AE}" pid="12" name="LSKNESSETID">
    <vt:lpwstr>20</vt:lpwstr>
  </property>
  <property fmtid="{D5CDD505-2E9C-101B-9397-08002B2CF9AE}" pid="13" name="USNAME">
    <vt:lpwstr> </vt:lpwstr>
  </property>
  <property fmtid="{D5CDD505-2E9C-101B-9397-08002B2CF9AE}" pid="14" name="DTCOUNTER">
    <vt:lpwstr>848268</vt:lpwstr>
  </property>
  <property fmtid="{D5CDD505-2E9C-101B-9397-08002B2CF9AE}" pid="15" name="תאריך הנחה">
    <vt:lpwstr>07/06/2015</vt:lpwstr>
  </property>
  <property fmtid="{D5CDD505-2E9C-101B-9397-08002B2CF9AE}" pid="16" name="PLACE_DATE">
    <vt:lpwstr>06/07/2015 00:00:00</vt:lpwstr>
  </property>
  <property fmtid="{D5CDD505-2E9C-101B-9397-08002B2CF9AE}" pid="17" name="VAADA">
    <vt:lpwstr/>
  </property>
  <property fmtid="{D5CDD505-2E9C-101B-9397-08002B2CF9AE}" pid="18" name="YOZEMHATZAA_CHAKLIST">
    <vt:lpwstr>יוסף ג'בארין, איימן עודה, עאידה תומא סלימאן, דב חנין, עבדאללה אבו מערוף, קסניה סבטלובה, תמר זנדברג, אוסאמה סעדי, טלב אבו עראר, חנין זועבי, עבד אל חכים חאג' יחיא, מסעוד גנאים, יוסי יונה</vt:lpwstr>
  </property>
  <property fmtid="{D5CDD505-2E9C-101B-9397-08002B2CF9AE}" pid="19" name="YOZEMID">
    <vt:lpwstr>000030069, 000030066, 000030067, 000004416, 000030071, 000030064, 000023651, 000030070, 000023642, 000012964, 000030068, 000012945, 000023573</vt:lpwstr>
  </property>
  <property fmtid="{D5CDD505-2E9C-101B-9397-08002B2CF9AE}" pid="20" name="PROPOSER">
    <vt:lpwstr/>
  </property>
  <property fmtid="{D5CDD505-2E9C-101B-9397-08002B2CF9AE}" pid="21" name="PROPOSERID">
    <vt:lpwstr/>
  </property>
  <property fmtid="{D5CDD505-2E9C-101B-9397-08002B2CF9AE}" pid="22" name="MISHATZAATCHOK">
    <vt:lpwstr>פ/1644/20</vt:lpwstr>
  </property>
</Properties>
</file>