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10" w:rsidRPr="0000131B" w:rsidRDefault="008B1110" w:rsidP="008B1110">
      <w:pPr>
        <w:pStyle w:val="HeadHatzaotHok"/>
        <w:jc w:val="right"/>
        <w:rPr>
          <w:b w:val="0"/>
          <w:bCs w:val="0"/>
          <w:szCs w:val="20"/>
        </w:rPr>
      </w:pPr>
      <w:bookmarkStart w:id="0" w:name="LGS_Subject"/>
      <w:bookmarkStart w:id="1" w:name="_GoBack"/>
      <w:bookmarkEnd w:id="1"/>
      <w:r w:rsidRPr="0000131B">
        <w:rPr>
          <w:b w:val="0"/>
          <w:bCs w:val="0"/>
          <w:szCs w:val="20"/>
          <w:rtl/>
        </w:rPr>
        <w:t xml:space="preserve">מספר פנימי: </w:t>
      </w:r>
      <w:bookmarkStart w:id="2" w:name="LGS_Internal_ID"/>
      <w:r>
        <w:rPr>
          <w:b w:val="0"/>
          <w:bCs w:val="0"/>
          <w:szCs w:val="20"/>
          <w:rtl/>
        </w:rPr>
        <w:t>564792</w:t>
      </w:r>
      <w:bookmarkEnd w:id="2"/>
    </w:p>
    <w:p w:rsidR="008B1110" w:rsidRPr="00DB7060" w:rsidRDefault="008B1110" w:rsidP="008B1110">
      <w:pPr>
        <w:pStyle w:val="HeadHatzaotHok"/>
        <w:rPr>
          <w:sz w:val="28"/>
          <w:szCs w:val="28"/>
          <w:rtl/>
        </w:rPr>
      </w:pPr>
      <w:r w:rsidRPr="00DB7060">
        <w:rPr>
          <w:sz w:val="28"/>
          <w:szCs w:val="28"/>
          <w:rtl/>
        </w:rPr>
        <w:t xml:space="preserve">הכנסת </w:t>
      </w:r>
      <w:bookmarkStart w:id="3" w:name="LGS_Knesset_Num"/>
      <w:r>
        <w:rPr>
          <w:sz w:val="28"/>
          <w:szCs w:val="28"/>
          <w:rtl/>
        </w:rPr>
        <w:t>העשרים</w:t>
      </w:r>
      <w:bookmarkEnd w:id="3"/>
    </w:p>
    <w:p w:rsidR="008B1110" w:rsidRPr="00F67051" w:rsidRDefault="008B1110" w:rsidP="008B1110">
      <w:pPr>
        <w:rPr>
          <w:rFonts w:cs="David"/>
          <w:b/>
          <w:bCs/>
          <w:sz w:val="26"/>
          <w:szCs w:val="26"/>
          <w:rtl/>
        </w:rPr>
      </w:pPr>
    </w:p>
    <w:p w:rsidR="008B1110" w:rsidRDefault="008B1110" w:rsidP="00472A2A">
      <w:pPr>
        <w:pStyle w:val="David"/>
        <w:spacing w:line="276" w:lineRule="auto"/>
        <w:ind w:left="3544"/>
        <w:rPr>
          <w:b/>
          <w:bCs/>
          <w:rtl/>
        </w:rPr>
      </w:pPr>
      <w:bookmarkStart w:id="4" w:name="LGS_Initiators_List"/>
      <w:r>
        <w:rPr>
          <w:rFonts w:hint="cs"/>
          <w:b/>
          <w:bCs/>
          <w:rtl/>
        </w:rPr>
        <w:t>יוזמים</w:t>
      </w:r>
      <w:r>
        <w:rPr>
          <w:b/>
          <w:bCs/>
          <w:rtl/>
        </w:rPr>
        <w:t xml:space="preserve">:      </w:t>
      </w:r>
      <w:r>
        <w:rPr>
          <w:rFonts w:hint="cs"/>
          <w:b/>
          <w:bCs/>
          <w:rtl/>
        </w:rPr>
        <w:t>חברי</w:t>
      </w:r>
      <w:r>
        <w:rPr>
          <w:b/>
          <w:bCs/>
          <w:rtl/>
        </w:rPr>
        <w:t xml:space="preserve"> </w:t>
      </w:r>
      <w:r>
        <w:rPr>
          <w:rFonts w:hint="cs"/>
          <w:b/>
          <w:bCs/>
          <w:rtl/>
        </w:rPr>
        <w:t>הכנסת</w:t>
      </w:r>
      <w:bookmarkEnd w:id="4"/>
      <w:r w:rsidRPr="00F67051">
        <w:rPr>
          <w:b/>
          <w:bCs/>
        </w:rPr>
        <w:tab/>
      </w:r>
      <w:bookmarkStart w:id="5" w:name="LGS_PM_Names"/>
      <w:r>
        <w:rPr>
          <w:rFonts w:hint="cs"/>
          <w:b/>
          <w:bCs/>
          <w:rtl/>
        </w:rPr>
        <w:t>אורן</w:t>
      </w:r>
      <w:r>
        <w:rPr>
          <w:b/>
          <w:bCs/>
          <w:rtl/>
        </w:rPr>
        <w:t xml:space="preserve"> </w:t>
      </w:r>
      <w:r>
        <w:rPr>
          <w:rFonts w:hint="cs"/>
          <w:b/>
          <w:bCs/>
          <w:rtl/>
        </w:rPr>
        <w:t>אסף</w:t>
      </w:r>
      <w:r>
        <w:rPr>
          <w:b/>
          <w:bCs/>
          <w:rtl/>
        </w:rPr>
        <w:t xml:space="preserve"> </w:t>
      </w:r>
      <w:r>
        <w:rPr>
          <w:rFonts w:hint="cs"/>
          <w:b/>
          <w:bCs/>
          <w:rtl/>
        </w:rPr>
        <w:t>חזן</w:t>
      </w:r>
      <w:r>
        <w:br/>
      </w:r>
      <w:r>
        <w:rPr>
          <w:b/>
          <w:bCs/>
          <w:rtl/>
        </w:rPr>
        <w:t xml:space="preserve"> </w:t>
      </w:r>
      <w:r>
        <w:tab/>
      </w:r>
      <w:r>
        <w:tab/>
      </w:r>
      <w:r>
        <w:tab/>
      </w:r>
      <w:r>
        <w:tab/>
      </w:r>
      <w:r>
        <w:rPr>
          <w:rFonts w:hint="cs"/>
          <w:b/>
          <w:bCs/>
          <w:rtl/>
        </w:rPr>
        <w:t>יחיאל</w:t>
      </w:r>
      <w:r>
        <w:rPr>
          <w:b/>
          <w:bCs/>
          <w:rtl/>
        </w:rPr>
        <w:t xml:space="preserve"> </w:t>
      </w:r>
      <w:r>
        <w:rPr>
          <w:rFonts w:hint="cs"/>
          <w:b/>
          <w:bCs/>
          <w:rtl/>
        </w:rPr>
        <w:t>חיליק</w:t>
      </w:r>
      <w:r>
        <w:rPr>
          <w:b/>
          <w:bCs/>
          <w:rtl/>
        </w:rPr>
        <w:t xml:space="preserve"> </w:t>
      </w:r>
      <w:r>
        <w:rPr>
          <w:rFonts w:hint="cs"/>
          <w:b/>
          <w:bCs/>
          <w:rtl/>
        </w:rPr>
        <w:t>בר</w:t>
      </w:r>
      <w:r>
        <w:br/>
      </w:r>
      <w:r>
        <w:rPr>
          <w:b/>
          <w:bCs/>
          <w:rtl/>
        </w:rPr>
        <w:t xml:space="preserve"> </w:t>
      </w:r>
      <w:r>
        <w:tab/>
      </w:r>
      <w:r>
        <w:tab/>
      </w:r>
      <w:r>
        <w:tab/>
      </w:r>
      <w:r>
        <w:tab/>
      </w:r>
      <w:r>
        <w:rPr>
          <w:rFonts w:hint="cs"/>
          <w:b/>
          <w:bCs/>
          <w:rtl/>
        </w:rPr>
        <w:t>יפעת</w:t>
      </w:r>
      <w:r>
        <w:rPr>
          <w:b/>
          <w:bCs/>
          <w:rtl/>
        </w:rPr>
        <w:t xml:space="preserve"> </w:t>
      </w:r>
      <w:r>
        <w:rPr>
          <w:rFonts w:hint="cs"/>
          <w:b/>
          <w:bCs/>
          <w:rtl/>
        </w:rPr>
        <w:t>שאשא</w:t>
      </w:r>
      <w:r>
        <w:rPr>
          <w:b/>
          <w:bCs/>
          <w:rtl/>
        </w:rPr>
        <w:t xml:space="preserve"> </w:t>
      </w:r>
      <w:r>
        <w:rPr>
          <w:rFonts w:hint="cs"/>
          <w:b/>
          <w:bCs/>
          <w:rtl/>
        </w:rPr>
        <w:t>ביטון</w:t>
      </w:r>
      <w:bookmarkEnd w:id="5"/>
    </w:p>
    <w:p w:rsidR="008B1110" w:rsidRPr="00CF1AA2" w:rsidRDefault="008B1110" w:rsidP="00472A2A">
      <w:pPr>
        <w:pStyle w:val="David"/>
        <w:spacing w:before="0" w:line="276" w:lineRule="auto"/>
        <w:ind w:left="3544"/>
        <w:rPr>
          <w:b/>
          <w:bCs/>
          <w:sz w:val="16"/>
          <w:szCs w:val="16"/>
          <w:rtl/>
        </w:rPr>
      </w:pPr>
      <w:bookmarkStart w:id="6" w:name="LGS_Join_List"/>
      <w:r>
        <w:rPr>
          <w:rtl/>
        </w:rPr>
        <w:t>______________________________________________</w:t>
      </w:r>
      <w:r>
        <w:br/>
      </w:r>
      <w:r>
        <w:rPr>
          <w:rFonts w:hint="cs"/>
          <w:rtl/>
        </w:rPr>
        <w:t>מצטרפים</w:t>
      </w:r>
      <w:r>
        <w:rPr>
          <w:rtl/>
        </w:rPr>
        <w:t xml:space="preserve">: </w:t>
      </w:r>
      <w:r>
        <w:rPr>
          <w:rFonts w:hint="cs"/>
          <w:rtl/>
        </w:rPr>
        <w:t>חברי</w:t>
      </w:r>
      <w:r>
        <w:rPr>
          <w:rtl/>
        </w:rPr>
        <w:t xml:space="preserve"> </w:t>
      </w:r>
      <w:r>
        <w:rPr>
          <w:rFonts w:hint="cs"/>
          <w:rtl/>
        </w:rPr>
        <w:t>הכנסת</w:t>
      </w:r>
      <w:bookmarkEnd w:id="6"/>
      <w:r w:rsidRPr="00CF1AA2">
        <w:rPr>
          <w:rtl/>
        </w:rPr>
        <w:tab/>
      </w:r>
      <w:bookmarkStart w:id="7" w:name="LGS_PM_NamesJoin"/>
      <w:r>
        <w:rPr>
          <w:rFonts w:hint="cs"/>
          <w:rtl/>
        </w:rPr>
        <w:t>מכלוף</w:t>
      </w:r>
      <w:r>
        <w:rPr>
          <w:rtl/>
        </w:rPr>
        <w:t xml:space="preserve"> </w:t>
      </w:r>
      <w:r>
        <w:rPr>
          <w:rFonts w:hint="cs"/>
          <w:rtl/>
        </w:rPr>
        <w:t>מיקי</w:t>
      </w:r>
      <w:r>
        <w:rPr>
          <w:rtl/>
        </w:rPr>
        <w:t xml:space="preserve"> </w:t>
      </w:r>
      <w:r>
        <w:rPr>
          <w:rFonts w:hint="cs"/>
          <w:rtl/>
        </w:rPr>
        <w:t>זוהר</w:t>
      </w:r>
      <w:r>
        <w:br/>
      </w:r>
      <w:r>
        <w:rPr>
          <w:rtl/>
        </w:rPr>
        <w:t xml:space="preserve"> </w:t>
      </w:r>
      <w:r>
        <w:tab/>
      </w:r>
      <w:r>
        <w:tab/>
      </w:r>
      <w:r>
        <w:tab/>
      </w:r>
      <w:r>
        <w:tab/>
      </w:r>
      <w:r>
        <w:rPr>
          <w:rFonts w:hint="cs"/>
          <w:rtl/>
        </w:rPr>
        <w:t>טלי</w:t>
      </w:r>
      <w:r>
        <w:rPr>
          <w:rtl/>
        </w:rPr>
        <w:t xml:space="preserve"> </w:t>
      </w:r>
      <w:r>
        <w:rPr>
          <w:rFonts w:hint="cs"/>
          <w:rtl/>
        </w:rPr>
        <w:t>פלוסקוב</w:t>
      </w:r>
      <w:r>
        <w:br/>
      </w:r>
      <w:r>
        <w:rPr>
          <w:rtl/>
        </w:rPr>
        <w:t xml:space="preserve"> </w:t>
      </w:r>
      <w:r>
        <w:tab/>
      </w:r>
      <w:r>
        <w:tab/>
      </w:r>
      <w:r>
        <w:tab/>
      </w:r>
      <w:r>
        <w:tab/>
      </w:r>
      <w:r>
        <w:rPr>
          <w:rFonts w:hint="cs"/>
          <w:rtl/>
        </w:rPr>
        <w:t>יוסי</w:t>
      </w:r>
      <w:r>
        <w:rPr>
          <w:rtl/>
        </w:rPr>
        <w:t xml:space="preserve"> </w:t>
      </w:r>
      <w:r>
        <w:rPr>
          <w:rFonts w:hint="cs"/>
          <w:rtl/>
        </w:rPr>
        <w:t>יונה</w:t>
      </w:r>
      <w:r>
        <w:br/>
      </w:r>
      <w:r>
        <w:rPr>
          <w:rtl/>
        </w:rPr>
        <w:t xml:space="preserve"> </w:t>
      </w:r>
      <w:r>
        <w:tab/>
      </w:r>
      <w:r>
        <w:tab/>
      </w:r>
      <w:r>
        <w:tab/>
      </w:r>
      <w:r>
        <w:tab/>
      </w:r>
      <w:r>
        <w:rPr>
          <w:rFonts w:hint="cs"/>
          <w:rtl/>
        </w:rPr>
        <w:t>מיקי</w:t>
      </w:r>
      <w:r>
        <w:rPr>
          <w:rtl/>
        </w:rPr>
        <w:t xml:space="preserve"> </w:t>
      </w:r>
      <w:r>
        <w:rPr>
          <w:rFonts w:hint="cs"/>
          <w:rtl/>
        </w:rPr>
        <w:t>לוי</w:t>
      </w:r>
      <w:r>
        <w:br/>
      </w:r>
      <w:r>
        <w:rPr>
          <w:rtl/>
        </w:rPr>
        <w:t xml:space="preserve"> </w:t>
      </w:r>
      <w:r>
        <w:tab/>
      </w:r>
      <w:r>
        <w:tab/>
      </w:r>
      <w:r>
        <w:tab/>
      </w:r>
      <w:r>
        <w:tab/>
      </w:r>
      <w:r>
        <w:rPr>
          <w:rFonts w:hint="cs"/>
          <w:rtl/>
        </w:rPr>
        <w:t>יעל</w:t>
      </w:r>
      <w:r>
        <w:rPr>
          <w:rtl/>
        </w:rPr>
        <w:t xml:space="preserve"> </w:t>
      </w:r>
      <w:r>
        <w:rPr>
          <w:rFonts w:hint="cs"/>
          <w:rtl/>
        </w:rPr>
        <w:t>גרמן</w:t>
      </w:r>
      <w:r>
        <w:br/>
      </w:r>
      <w:r>
        <w:rPr>
          <w:rtl/>
        </w:rPr>
        <w:t xml:space="preserve"> </w:t>
      </w:r>
      <w:r>
        <w:tab/>
      </w:r>
      <w:r>
        <w:tab/>
      </w:r>
      <w:r>
        <w:tab/>
      </w:r>
      <w:r>
        <w:tab/>
      </w:r>
      <w:r>
        <w:rPr>
          <w:rFonts w:hint="cs"/>
          <w:rtl/>
        </w:rPr>
        <w:t>רויטל</w:t>
      </w:r>
      <w:r>
        <w:rPr>
          <w:rtl/>
        </w:rPr>
        <w:t xml:space="preserve"> </w:t>
      </w:r>
      <w:r>
        <w:rPr>
          <w:rFonts w:hint="cs"/>
          <w:rtl/>
        </w:rPr>
        <w:t>סויד</w:t>
      </w:r>
      <w:r>
        <w:br/>
      </w:r>
      <w:r>
        <w:rPr>
          <w:rtl/>
        </w:rPr>
        <w:t xml:space="preserve"> </w:t>
      </w:r>
      <w:r>
        <w:tab/>
      </w:r>
      <w:r>
        <w:tab/>
      </w:r>
      <w:r>
        <w:tab/>
      </w:r>
      <w:r>
        <w:tab/>
      </w:r>
      <w:r>
        <w:rPr>
          <w:rFonts w:hint="cs"/>
          <w:rtl/>
        </w:rPr>
        <w:t>יעקב</w:t>
      </w:r>
      <w:r>
        <w:rPr>
          <w:rtl/>
        </w:rPr>
        <w:t xml:space="preserve"> </w:t>
      </w:r>
      <w:r>
        <w:rPr>
          <w:rFonts w:hint="cs"/>
          <w:rtl/>
        </w:rPr>
        <w:t>פרי</w:t>
      </w:r>
      <w:r>
        <w:br/>
      </w:r>
      <w:r>
        <w:rPr>
          <w:rtl/>
        </w:rPr>
        <w:t xml:space="preserve"> </w:t>
      </w:r>
      <w:r>
        <w:tab/>
      </w:r>
      <w:r>
        <w:tab/>
      </w:r>
      <w:r>
        <w:tab/>
      </w:r>
      <w:r>
        <w:tab/>
      </w:r>
      <w:r>
        <w:rPr>
          <w:rFonts w:hint="cs"/>
          <w:rtl/>
        </w:rPr>
        <w:t>מיכל</w:t>
      </w:r>
      <w:r>
        <w:rPr>
          <w:rtl/>
        </w:rPr>
        <w:t xml:space="preserve"> </w:t>
      </w:r>
      <w:r>
        <w:rPr>
          <w:rFonts w:hint="cs"/>
          <w:rtl/>
        </w:rPr>
        <w:t>בירן</w:t>
      </w:r>
      <w:r>
        <w:br/>
      </w:r>
      <w:r>
        <w:rPr>
          <w:rtl/>
        </w:rPr>
        <w:t xml:space="preserve"> </w:t>
      </w:r>
      <w:r>
        <w:tab/>
      </w:r>
      <w:r>
        <w:tab/>
      </w:r>
      <w:r>
        <w:tab/>
      </w:r>
      <w:r>
        <w:tab/>
      </w:r>
      <w:r>
        <w:rPr>
          <w:rFonts w:hint="cs"/>
          <w:rtl/>
        </w:rPr>
        <w:t>מיכאל</w:t>
      </w:r>
      <w:r>
        <w:rPr>
          <w:rtl/>
        </w:rPr>
        <w:t xml:space="preserve"> </w:t>
      </w:r>
      <w:r>
        <w:rPr>
          <w:rFonts w:hint="cs"/>
          <w:rtl/>
        </w:rPr>
        <w:t>אורן</w:t>
      </w:r>
      <w:r>
        <w:br/>
      </w:r>
      <w:r>
        <w:rPr>
          <w:rtl/>
        </w:rPr>
        <w:t xml:space="preserve"> </w:t>
      </w:r>
      <w:r>
        <w:tab/>
      </w:r>
      <w:r>
        <w:tab/>
      </w:r>
      <w:r>
        <w:tab/>
      </w:r>
      <w:r>
        <w:tab/>
      </w:r>
      <w:r>
        <w:rPr>
          <w:rFonts w:hint="cs"/>
          <w:rtl/>
        </w:rPr>
        <w:t>איתן</w:t>
      </w:r>
      <w:r>
        <w:rPr>
          <w:rtl/>
        </w:rPr>
        <w:t xml:space="preserve"> </w:t>
      </w:r>
      <w:r>
        <w:rPr>
          <w:rFonts w:hint="cs"/>
          <w:rtl/>
        </w:rPr>
        <w:t>כבל</w:t>
      </w:r>
      <w:r>
        <w:br/>
      </w:r>
      <w:r>
        <w:rPr>
          <w:rtl/>
        </w:rPr>
        <w:t xml:space="preserve"> </w:t>
      </w:r>
      <w:r>
        <w:tab/>
      </w:r>
      <w:r>
        <w:tab/>
      </w:r>
      <w:r>
        <w:tab/>
      </w:r>
      <w:r>
        <w:tab/>
      </w:r>
      <w:r>
        <w:rPr>
          <w:rFonts w:hint="cs"/>
          <w:rtl/>
        </w:rPr>
        <w:t>רועי</w:t>
      </w:r>
      <w:r>
        <w:rPr>
          <w:rtl/>
        </w:rPr>
        <w:t xml:space="preserve"> </w:t>
      </w:r>
      <w:r>
        <w:rPr>
          <w:rFonts w:hint="cs"/>
          <w:rtl/>
        </w:rPr>
        <w:t>פולקמן</w:t>
      </w:r>
      <w:r>
        <w:br/>
      </w:r>
      <w:r>
        <w:rPr>
          <w:rtl/>
        </w:rPr>
        <w:t xml:space="preserve"> </w:t>
      </w:r>
      <w:r>
        <w:tab/>
      </w:r>
      <w:r>
        <w:tab/>
      </w:r>
      <w:r>
        <w:tab/>
      </w:r>
      <w:r>
        <w:tab/>
      </w:r>
      <w:r>
        <w:rPr>
          <w:rFonts w:hint="cs"/>
          <w:rtl/>
        </w:rPr>
        <w:t>דוד</w:t>
      </w:r>
      <w:r>
        <w:rPr>
          <w:rtl/>
        </w:rPr>
        <w:t xml:space="preserve"> </w:t>
      </w:r>
      <w:r>
        <w:rPr>
          <w:rFonts w:hint="cs"/>
          <w:rtl/>
        </w:rPr>
        <w:t>אמסלם</w:t>
      </w:r>
      <w:r>
        <w:br/>
      </w:r>
      <w:r>
        <w:rPr>
          <w:rtl/>
        </w:rPr>
        <w:t xml:space="preserve"> </w:t>
      </w:r>
      <w:r>
        <w:tab/>
      </w:r>
      <w:r>
        <w:tab/>
      </w:r>
      <w:r>
        <w:tab/>
      </w:r>
      <w:r>
        <w:tab/>
      </w:r>
      <w:r>
        <w:rPr>
          <w:rFonts w:hint="cs"/>
          <w:rtl/>
        </w:rPr>
        <w:t>עבדאללה</w:t>
      </w:r>
      <w:r>
        <w:rPr>
          <w:rtl/>
        </w:rPr>
        <w:t xml:space="preserve"> </w:t>
      </w:r>
      <w:r>
        <w:rPr>
          <w:rFonts w:hint="cs"/>
          <w:rtl/>
        </w:rPr>
        <w:t>אבו</w:t>
      </w:r>
      <w:r>
        <w:rPr>
          <w:rtl/>
        </w:rPr>
        <w:t xml:space="preserve"> </w:t>
      </w:r>
      <w:r>
        <w:rPr>
          <w:rFonts w:hint="cs"/>
          <w:rtl/>
        </w:rPr>
        <w:t>מערוף</w:t>
      </w:r>
      <w:r>
        <w:br/>
      </w:r>
      <w:r>
        <w:rPr>
          <w:rtl/>
        </w:rPr>
        <w:t xml:space="preserve"> </w:t>
      </w:r>
      <w:r>
        <w:tab/>
      </w:r>
      <w:r>
        <w:tab/>
      </w:r>
      <w:r>
        <w:tab/>
      </w:r>
      <w:r>
        <w:tab/>
      </w:r>
      <w:r>
        <w:rPr>
          <w:rFonts w:hint="cs"/>
          <w:rtl/>
        </w:rPr>
        <w:t>עיסאווי</w:t>
      </w:r>
      <w:r>
        <w:rPr>
          <w:rtl/>
        </w:rPr>
        <w:t xml:space="preserve"> </w:t>
      </w:r>
      <w:r>
        <w:rPr>
          <w:rFonts w:hint="cs"/>
          <w:rtl/>
        </w:rPr>
        <w:t>פריג</w:t>
      </w:r>
      <w:r>
        <w:rPr>
          <w:rtl/>
        </w:rPr>
        <w:t>'</w:t>
      </w:r>
      <w:r>
        <w:br/>
      </w:r>
      <w:r>
        <w:rPr>
          <w:rtl/>
        </w:rPr>
        <w:t xml:space="preserve"> </w:t>
      </w:r>
      <w:r>
        <w:tab/>
      </w:r>
      <w:r>
        <w:tab/>
      </w:r>
      <w:r>
        <w:tab/>
      </w:r>
      <w:r>
        <w:tab/>
      </w:r>
      <w:r>
        <w:rPr>
          <w:rFonts w:hint="cs"/>
          <w:rtl/>
        </w:rPr>
        <w:t>איילת</w:t>
      </w:r>
      <w:r>
        <w:rPr>
          <w:rtl/>
        </w:rPr>
        <w:t xml:space="preserve"> </w:t>
      </w:r>
      <w:r>
        <w:rPr>
          <w:rFonts w:hint="cs"/>
          <w:rtl/>
        </w:rPr>
        <w:t>נחמיאס</w:t>
      </w:r>
      <w:r>
        <w:rPr>
          <w:rtl/>
        </w:rPr>
        <w:t xml:space="preserve"> </w:t>
      </w:r>
      <w:r>
        <w:rPr>
          <w:rFonts w:hint="cs"/>
          <w:rtl/>
        </w:rPr>
        <w:t>ורבין</w:t>
      </w:r>
      <w:r>
        <w:br/>
      </w:r>
      <w:r>
        <w:rPr>
          <w:rtl/>
        </w:rPr>
        <w:t xml:space="preserve"> </w:t>
      </w:r>
      <w:r>
        <w:tab/>
      </w:r>
      <w:r>
        <w:tab/>
      </w:r>
      <w:r>
        <w:tab/>
      </w:r>
      <w:r>
        <w:tab/>
      </w:r>
      <w:r>
        <w:rPr>
          <w:rFonts w:hint="cs"/>
          <w:rtl/>
        </w:rPr>
        <w:t>תמר</w:t>
      </w:r>
      <w:r>
        <w:rPr>
          <w:rtl/>
        </w:rPr>
        <w:t xml:space="preserve"> </w:t>
      </w:r>
      <w:r>
        <w:rPr>
          <w:rFonts w:hint="cs"/>
          <w:rtl/>
        </w:rPr>
        <w:t>זנדברג</w:t>
      </w:r>
      <w:r>
        <w:br/>
      </w:r>
      <w:r>
        <w:rPr>
          <w:rtl/>
        </w:rPr>
        <w:t xml:space="preserve"> </w:t>
      </w:r>
      <w:r>
        <w:tab/>
      </w:r>
      <w:r>
        <w:tab/>
      </w:r>
      <w:r>
        <w:tab/>
      </w:r>
      <w:r>
        <w:tab/>
      </w:r>
      <w:r>
        <w:rPr>
          <w:rFonts w:hint="cs"/>
          <w:rtl/>
        </w:rPr>
        <w:t>אילן</w:t>
      </w:r>
      <w:r>
        <w:rPr>
          <w:rtl/>
        </w:rPr>
        <w:t xml:space="preserve"> </w:t>
      </w:r>
      <w:r>
        <w:rPr>
          <w:rFonts w:hint="cs"/>
          <w:rtl/>
        </w:rPr>
        <w:t>גילאון</w:t>
      </w:r>
      <w:r>
        <w:br/>
      </w:r>
      <w:r>
        <w:rPr>
          <w:rtl/>
        </w:rPr>
        <w:t xml:space="preserve"> </w:t>
      </w:r>
      <w:r>
        <w:tab/>
      </w:r>
      <w:r>
        <w:tab/>
      </w:r>
      <w:r>
        <w:tab/>
      </w:r>
      <w:r>
        <w:tab/>
      </w:r>
      <w:r>
        <w:rPr>
          <w:rFonts w:hint="cs"/>
          <w:rtl/>
        </w:rPr>
        <w:t>איציק</w:t>
      </w:r>
      <w:r>
        <w:rPr>
          <w:rtl/>
        </w:rPr>
        <w:t xml:space="preserve"> </w:t>
      </w:r>
      <w:r>
        <w:rPr>
          <w:rFonts w:hint="cs"/>
          <w:rtl/>
        </w:rPr>
        <w:t>שמולי</w:t>
      </w:r>
      <w:r>
        <w:br/>
      </w:r>
      <w:r>
        <w:rPr>
          <w:rtl/>
        </w:rPr>
        <w:t xml:space="preserve"> </w:t>
      </w:r>
      <w:r>
        <w:tab/>
      </w:r>
      <w:r>
        <w:tab/>
      </w:r>
      <w:r>
        <w:tab/>
      </w:r>
      <w:r>
        <w:tab/>
      </w:r>
      <w:r>
        <w:rPr>
          <w:rFonts w:hint="cs"/>
          <w:rtl/>
        </w:rPr>
        <w:t>קסניה</w:t>
      </w:r>
      <w:r>
        <w:rPr>
          <w:rtl/>
        </w:rPr>
        <w:t xml:space="preserve"> </w:t>
      </w:r>
      <w:r>
        <w:rPr>
          <w:rFonts w:hint="cs"/>
          <w:rtl/>
        </w:rPr>
        <w:t>סבטלובה</w:t>
      </w:r>
      <w:r>
        <w:br/>
      </w:r>
      <w:r>
        <w:rPr>
          <w:rtl/>
        </w:rPr>
        <w:t xml:space="preserve"> </w:t>
      </w:r>
      <w:r>
        <w:tab/>
      </w:r>
      <w:r>
        <w:tab/>
      </w:r>
      <w:r>
        <w:tab/>
      </w:r>
      <w:r>
        <w:tab/>
      </w:r>
      <w:r>
        <w:rPr>
          <w:rFonts w:hint="cs"/>
          <w:rtl/>
        </w:rPr>
        <w:t>ענת</w:t>
      </w:r>
      <w:r>
        <w:rPr>
          <w:rtl/>
        </w:rPr>
        <w:t xml:space="preserve"> </w:t>
      </w:r>
      <w:r>
        <w:rPr>
          <w:rFonts w:hint="cs"/>
          <w:rtl/>
        </w:rPr>
        <w:t>ברקו</w:t>
      </w:r>
      <w:r>
        <w:br/>
      </w:r>
      <w:r>
        <w:rPr>
          <w:rtl/>
        </w:rPr>
        <w:t xml:space="preserve"> </w:t>
      </w:r>
      <w:r>
        <w:tab/>
      </w:r>
      <w:r>
        <w:tab/>
      </w:r>
      <w:r>
        <w:tab/>
      </w:r>
      <w:r>
        <w:tab/>
      </w:r>
      <w:r>
        <w:rPr>
          <w:rFonts w:hint="cs"/>
          <w:rtl/>
        </w:rPr>
        <w:t>ינון</w:t>
      </w:r>
      <w:r>
        <w:rPr>
          <w:rtl/>
        </w:rPr>
        <w:t xml:space="preserve"> </w:t>
      </w:r>
      <w:r>
        <w:rPr>
          <w:rFonts w:hint="cs"/>
          <w:rtl/>
        </w:rPr>
        <w:t>מגל</w:t>
      </w:r>
      <w:r>
        <w:br/>
      </w:r>
      <w:r>
        <w:rPr>
          <w:rtl/>
        </w:rPr>
        <w:t xml:space="preserve"> </w:t>
      </w:r>
      <w:r>
        <w:tab/>
      </w:r>
      <w:r>
        <w:tab/>
      </w:r>
      <w:r>
        <w:tab/>
      </w:r>
      <w:r>
        <w:tab/>
      </w:r>
      <w:r>
        <w:rPr>
          <w:rFonts w:hint="cs"/>
          <w:rtl/>
        </w:rPr>
        <w:t>אחמד</w:t>
      </w:r>
      <w:r>
        <w:rPr>
          <w:rtl/>
        </w:rPr>
        <w:t xml:space="preserve"> </w:t>
      </w:r>
      <w:r>
        <w:rPr>
          <w:rFonts w:hint="cs"/>
          <w:rtl/>
        </w:rPr>
        <w:t>טיבי</w:t>
      </w:r>
      <w:r>
        <w:br/>
      </w:r>
      <w:r>
        <w:rPr>
          <w:rtl/>
        </w:rPr>
        <w:t xml:space="preserve"> </w:t>
      </w:r>
      <w:r>
        <w:tab/>
      </w:r>
      <w:r>
        <w:tab/>
      </w:r>
      <w:r>
        <w:tab/>
      </w:r>
      <w:r>
        <w:tab/>
      </w:r>
      <w:r>
        <w:rPr>
          <w:rFonts w:hint="cs"/>
          <w:rtl/>
        </w:rPr>
        <w:t>מירב</w:t>
      </w:r>
      <w:r>
        <w:rPr>
          <w:rtl/>
        </w:rPr>
        <w:t xml:space="preserve"> </w:t>
      </w:r>
      <w:r>
        <w:rPr>
          <w:rFonts w:hint="cs"/>
          <w:rtl/>
        </w:rPr>
        <w:t>בן</w:t>
      </w:r>
      <w:r>
        <w:rPr>
          <w:rtl/>
        </w:rPr>
        <w:t xml:space="preserve"> </w:t>
      </w:r>
      <w:r>
        <w:rPr>
          <w:rFonts w:hint="cs"/>
          <w:rtl/>
        </w:rPr>
        <w:t>ארי</w:t>
      </w:r>
      <w:r>
        <w:br/>
      </w:r>
      <w:r>
        <w:rPr>
          <w:rtl/>
        </w:rPr>
        <w:t xml:space="preserve"> </w:t>
      </w:r>
      <w:r>
        <w:tab/>
      </w:r>
      <w:r>
        <w:tab/>
      </w:r>
      <w:r>
        <w:tab/>
      </w:r>
      <w:r>
        <w:tab/>
      </w:r>
      <w:r>
        <w:rPr>
          <w:rFonts w:hint="cs"/>
          <w:rtl/>
        </w:rPr>
        <w:t>ירון</w:t>
      </w:r>
      <w:r>
        <w:rPr>
          <w:rtl/>
        </w:rPr>
        <w:t xml:space="preserve"> </w:t>
      </w:r>
      <w:r>
        <w:rPr>
          <w:rFonts w:hint="cs"/>
          <w:rtl/>
        </w:rPr>
        <w:t>מזוז</w:t>
      </w:r>
      <w:r>
        <w:br/>
      </w:r>
      <w:r>
        <w:rPr>
          <w:rtl/>
        </w:rPr>
        <w:t xml:space="preserve"> </w:t>
      </w:r>
      <w:r>
        <w:tab/>
      </w:r>
      <w:r>
        <w:tab/>
      </w:r>
      <w:r>
        <w:tab/>
      </w:r>
      <w:r>
        <w:tab/>
      </w:r>
      <w:r>
        <w:rPr>
          <w:rFonts w:hint="cs"/>
          <w:rtl/>
        </w:rPr>
        <w:t>נורית</w:t>
      </w:r>
      <w:r>
        <w:rPr>
          <w:rtl/>
        </w:rPr>
        <w:t xml:space="preserve"> </w:t>
      </w:r>
      <w:r>
        <w:rPr>
          <w:rFonts w:hint="cs"/>
          <w:rtl/>
        </w:rPr>
        <w:t>קורן</w:t>
      </w:r>
      <w:r>
        <w:br/>
      </w:r>
      <w:r>
        <w:rPr>
          <w:rtl/>
        </w:rPr>
        <w:t xml:space="preserve"> </w:t>
      </w:r>
      <w:r>
        <w:tab/>
      </w:r>
      <w:r>
        <w:tab/>
      </w:r>
      <w:r>
        <w:tab/>
      </w:r>
      <w:r>
        <w:tab/>
      </w:r>
      <w:r>
        <w:rPr>
          <w:rFonts w:hint="cs"/>
          <w:rtl/>
        </w:rPr>
        <w:t>מרב</w:t>
      </w:r>
      <w:r>
        <w:rPr>
          <w:rtl/>
        </w:rPr>
        <w:t xml:space="preserve"> </w:t>
      </w:r>
      <w:r>
        <w:rPr>
          <w:rFonts w:hint="cs"/>
          <w:rtl/>
        </w:rPr>
        <w:t>מיכאלי</w:t>
      </w:r>
      <w:bookmarkEnd w:id="7"/>
    </w:p>
    <w:p w:rsidR="008B1110" w:rsidRPr="00904591" w:rsidRDefault="008B1110" w:rsidP="00472A2A">
      <w:pPr>
        <w:pStyle w:val="David"/>
        <w:spacing w:before="0" w:line="240" w:lineRule="auto"/>
        <w:ind w:left="3544"/>
        <w:rPr>
          <w:sz w:val="4"/>
          <w:szCs w:val="4"/>
          <w:rtl/>
        </w:rPr>
      </w:pPr>
      <w:r>
        <w:t>______________________________________________</w:t>
      </w:r>
      <w:r w:rsidRPr="00E06736">
        <w:tab/>
      </w:r>
      <w:r w:rsidRPr="00E06736">
        <w:rPr>
          <w:rtl/>
        </w:rPr>
        <w:tab/>
      </w:r>
      <w:r w:rsidRPr="00E06736">
        <w:rPr>
          <w:rtl/>
        </w:rPr>
        <w:tab/>
      </w:r>
      <w:r w:rsidRPr="00E06736">
        <w:rPr>
          <w:rtl/>
        </w:rPr>
        <w:tab/>
      </w:r>
      <w:r>
        <w:t xml:space="preserve">           </w:t>
      </w:r>
    </w:p>
    <w:p w:rsidR="008B1110" w:rsidRPr="00E06736" w:rsidRDefault="008B1110" w:rsidP="00472A2A">
      <w:pPr>
        <w:pStyle w:val="David"/>
        <w:spacing w:before="0" w:line="240" w:lineRule="auto"/>
        <w:ind w:left="3544"/>
        <w:rPr>
          <w:rtl/>
        </w:rPr>
      </w:pPr>
      <w:r>
        <w:t xml:space="preserve">                                             </w:t>
      </w:r>
      <w:bookmarkStart w:id="8" w:name="Private_Number"/>
      <w:r>
        <w:rPr>
          <w:rFonts w:hint="cs"/>
          <w:rtl/>
        </w:rPr>
        <w:t>פ</w:t>
      </w:r>
      <w:r>
        <w:rPr>
          <w:rtl/>
        </w:rPr>
        <w:t>/1637/20</w:t>
      </w:r>
      <w:bookmarkEnd w:id="8"/>
    </w:p>
    <w:p w:rsidR="008B1110" w:rsidRDefault="008B1110" w:rsidP="008B1110">
      <w:pPr>
        <w:spacing w:before="0" w:line="360" w:lineRule="auto"/>
        <w:ind w:left="2880" w:firstLine="720"/>
        <w:rPr>
          <w:rFonts w:cs="David"/>
          <w:sz w:val="26"/>
          <w:szCs w:val="26"/>
          <w:rtl/>
        </w:rPr>
      </w:pPr>
    </w:p>
    <w:p w:rsidR="008B1110" w:rsidRPr="00F67051" w:rsidRDefault="008B1110" w:rsidP="008B1110">
      <w:pPr>
        <w:pStyle w:val="HeadHatzaotHok"/>
        <w:rPr>
          <w:rtl/>
        </w:rPr>
      </w:pPr>
      <w:r>
        <w:rPr>
          <w:rtl/>
        </w:rPr>
        <w:t>הצעת חוק חינוך ממלכתי (תיקון – חובת לימוד עברית וערבית), התשע"ה–</w:t>
      </w:r>
      <w:bookmarkEnd w:id="0"/>
      <w:r>
        <w:rPr>
          <w:rtl/>
        </w:rPr>
        <w:t>2015</w:t>
      </w:r>
    </w:p>
    <w:p w:rsidR="008B1110" w:rsidRDefault="008B1110" w:rsidP="008B1110">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8B1110" w:rsidTr="007E1A3B">
        <w:trPr>
          <w:cantSplit/>
          <w:trHeight w:val="60"/>
        </w:trPr>
        <w:tc>
          <w:tcPr>
            <w:tcW w:w="1871" w:type="dxa"/>
          </w:tcPr>
          <w:p w:rsidR="008B1110" w:rsidRDefault="008B1110" w:rsidP="007E1A3B">
            <w:pPr>
              <w:pStyle w:val="TableSideHeading"/>
              <w:keepLines w:val="0"/>
            </w:pPr>
            <w:r w:rsidRPr="00032719">
              <w:rPr>
                <w:rtl/>
              </w:rPr>
              <w:t>תיקון סעיף 4</w:t>
            </w:r>
          </w:p>
        </w:tc>
        <w:tc>
          <w:tcPr>
            <w:tcW w:w="624" w:type="dxa"/>
          </w:tcPr>
          <w:p w:rsidR="008B1110" w:rsidRDefault="008B1110" w:rsidP="007E1A3B">
            <w:pPr>
              <w:pStyle w:val="TableText"/>
              <w:keepLines w:val="0"/>
            </w:pPr>
            <w:r>
              <w:rPr>
                <w:rtl/>
              </w:rPr>
              <w:t>1.</w:t>
            </w:r>
          </w:p>
        </w:tc>
        <w:tc>
          <w:tcPr>
            <w:tcW w:w="7146" w:type="dxa"/>
          </w:tcPr>
          <w:p w:rsidR="008B1110" w:rsidRPr="004C7DEC" w:rsidRDefault="008B1110" w:rsidP="007E1A3B">
            <w:pPr>
              <w:pStyle w:val="TableHead"/>
              <w:keepLines w:val="0"/>
              <w:jc w:val="left"/>
              <w:rPr>
                <w:b w:val="0"/>
                <w:bCs w:val="0"/>
              </w:rPr>
            </w:pPr>
            <w:r w:rsidRPr="0033098B">
              <w:rPr>
                <w:b w:val="0"/>
                <w:bCs w:val="0"/>
                <w:sz w:val="26"/>
                <w:rtl/>
              </w:rPr>
              <w:t>בחוק חינוך ממלכתי, התשי"ג–1953</w:t>
            </w:r>
            <w:r w:rsidRPr="0033098B">
              <w:rPr>
                <w:b w:val="0"/>
                <w:bCs w:val="0"/>
                <w:sz w:val="26"/>
                <w:vertAlign w:val="superscript"/>
                <w:rtl/>
              </w:rPr>
              <w:footnoteReference w:id="2"/>
            </w:r>
            <w:r w:rsidRPr="0033098B">
              <w:rPr>
                <w:b w:val="0"/>
                <w:bCs w:val="0"/>
                <w:sz w:val="26"/>
                <w:rtl/>
              </w:rPr>
              <w:t>, בסעיף 4, אחרי סעיף קטן (ד) יבוא:</w:t>
            </w:r>
          </w:p>
        </w:tc>
      </w:tr>
      <w:tr w:rsidR="008B1110" w:rsidTr="007E1A3B">
        <w:trPr>
          <w:cantSplit/>
          <w:trHeight w:val="60"/>
        </w:trPr>
        <w:tc>
          <w:tcPr>
            <w:tcW w:w="1871" w:type="dxa"/>
          </w:tcPr>
          <w:p w:rsidR="008B1110" w:rsidRDefault="008B1110" w:rsidP="007E1A3B">
            <w:pPr>
              <w:pStyle w:val="TableSideHeading"/>
              <w:keepLines w:val="0"/>
            </w:pPr>
          </w:p>
        </w:tc>
        <w:tc>
          <w:tcPr>
            <w:tcW w:w="624" w:type="dxa"/>
          </w:tcPr>
          <w:p w:rsidR="008B1110" w:rsidRDefault="008B1110" w:rsidP="007E1A3B">
            <w:pPr>
              <w:pStyle w:val="TableText"/>
              <w:keepLines w:val="0"/>
            </w:pPr>
          </w:p>
        </w:tc>
        <w:tc>
          <w:tcPr>
            <w:tcW w:w="7146" w:type="dxa"/>
          </w:tcPr>
          <w:p w:rsidR="008B1110" w:rsidRPr="00C34DE2" w:rsidRDefault="008B1110" w:rsidP="007E1A3B">
            <w:pPr>
              <w:pStyle w:val="TableBlock"/>
              <w:keepLines w:val="0"/>
            </w:pPr>
            <w:r>
              <w:rPr>
                <w:sz w:val="26"/>
                <w:rtl/>
              </w:rPr>
              <w:t>"(ה)</w:t>
            </w:r>
            <w:r>
              <w:rPr>
                <w:sz w:val="26"/>
                <w:rtl/>
              </w:rPr>
              <w:tab/>
              <w:t>בכל מוסד חינוך רשמי יילמדו השפות הערבית והעברית החל מכיתה א'."</w:t>
            </w:r>
          </w:p>
        </w:tc>
      </w:tr>
    </w:tbl>
    <w:p w:rsidR="008B1110" w:rsidRDefault="008B1110" w:rsidP="00472A2A">
      <w:pPr>
        <w:pStyle w:val="HeadDivreiHesber"/>
        <w:rPr>
          <w:rtl/>
        </w:rPr>
      </w:pPr>
      <w:r w:rsidRPr="0027450A">
        <w:rPr>
          <w:rtl/>
        </w:rPr>
        <w:t>דברי הסבר</w:t>
      </w:r>
    </w:p>
    <w:p w:rsidR="008B1110" w:rsidRDefault="008B1110" w:rsidP="008B1110">
      <w:pPr>
        <w:pStyle w:val="Hesber"/>
        <w:rPr>
          <w:rtl/>
        </w:rPr>
      </w:pPr>
      <w:r>
        <w:rPr>
          <w:rtl/>
        </w:rPr>
        <w:t>השפה הערבית מוכרת בישראל כשפה רשמית ומופיעה בשילוט כבישים, רחובות, מוסדות ציבור ומשרדים ממשלתיים. מאחר והשפה היא שער לתרבות, הנחלת השפות הרשמיות של אזרחי ישראל צריכה להיות מטרה ראשונה במעלה, במיוחד במערכת החינוך, שכן היא מאפשרת לתלמיד ולאזרח להבין את הזולת. ידיעת שפתו של האחר היא בסיס להבנה וכבוד הדדיים, הנדרשים לנוכח המצב הקיים בארץ, והיא אמצעי הכרחי להכרת התרבות והקודים החברתיים של האזרחים הערבים.</w:t>
      </w:r>
    </w:p>
    <w:p w:rsidR="008B1110" w:rsidRDefault="008B1110" w:rsidP="008B1110">
      <w:pPr>
        <w:pStyle w:val="Hesber"/>
        <w:rPr>
          <w:rtl/>
        </w:rPr>
      </w:pPr>
      <w:r>
        <w:rPr>
          <w:rtl/>
        </w:rPr>
        <w:t>כמו כן, ידיעת השפה והבנתה, משרה ביטחון. לאור המצב הביטחוני בארץ, ידיעת השפה והיכולת לתקשר בין אנשים שונים, יכולה להגביר את תחושת הביטחון ולהוות גשר בין אנשים.</w:t>
      </w:r>
    </w:p>
    <w:p w:rsidR="008B1110" w:rsidRDefault="008B1110" w:rsidP="008B1110">
      <w:pPr>
        <w:pStyle w:val="Hesber"/>
        <w:rPr>
          <w:rtl/>
        </w:rPr>
      </w:pPr>
      <w:r>
        <w:rPr>
          <w:rtl/>
        </w:rPr>
        <w:t>מטרת הצעת החוק היא לחזק את הידע והשליטה בשפה הערבית במערכת החינוך ולהחיל את חובת לימוד שתי השפות על כלל המגזרים. כמו שלא י</w:t>
      </w:r>
      <w:r w:rsidR="00D81259">
        <w:rPr>
          <w:rtl/>
        </w:rPr>
        <w:t>י</w:t>
      </w:r>
      <w:r>
        <w:rPr>
          <w:rtl/>
        </w:rPr>
        <w:t>תכן כי אזרח ערבי אשר סיים 12 שנות לימוד במוסד חינוך רשמי לא ידע לדבר עברית, כך גם לא י</w:t>
      </w:r>
      <w:r w:rsidR="00D81259">
        <w:rPr>
          <w:rtl/>
        </w:rPr>
        <w:t>י</w:t>
      </w:r>
      <w:r>
        <w:rPr>
          <w:rtl/>
        </w:rPr>
        <w:t>תכן כי י</w:t>
      </w:r>
      <w:r w:rsidR="00D81259">
        <w:rPr>
          <w:rtl/>
        </w:rPr>
        <w:t>י</w:t>
      </w:r>
      <w:r>
        <w:rPr>
          <w:rtl/>
        </w:rPr>
        <w:t>משך המצב הקיים, בו אזרח יהודי אשר סיים 12 שנות לימוד במוסד חינוך רשמי לא ידע לדבר ערבית. לפיכך, מוצע כי תכנית הלימודים של כל מוסד חינוך רשמי בישראל, הנקבעת על ידי שר החינוך, תכלול את לימוד השפות העברית והערבית כאחד.</w:t>
      </w:r>
    </w:p>
    <w:p w:rsidR="008B1110" w:rsidRDefault="008B1110" w:rsidP="008B1110">
      <w:pPr>
        <w:pStyle w:val="Hesber"/>
        <w:rPr>
          <w:rtl/>
        </w:rPr>
      </w:pPr>
      <w:r>
        <w:rPr>
          <w:rtl/>
        </w:rPr>
        <w:t>הצעת חוק זהה הונחה על שולחן הכנסת העשרים על ידי חבר הכנסת יואל חסון  (פ/</w:t>
      </w:r>
      <w:r w:rsidRPr="00CF3321">
        <w:rPr>
          <w:rtl/>
        </w:rPr>
        <w:t>1405</w:t>
      </w:r>
      <w:r>
        <w:rPr>
          <w:rtl/>
        </w:rPr>
        <w:t>/20).</w:t>
      </w:r>
    </w:p>
    <w:p w:rsidR="000514E2" w:rsidRDefault="008B1110" w:rsidP="00D81259">
      <w:pPr>
        <w:pStyle w:val="Hesber"/>
        <w:rPr>
          <w:szCs w:val="20"/>
          <w:rtl/>
        </w:rPr>
      </w:pPr>
      <w:r>
        <w:rPr>
          <w:rtl/>
        </w:rPr>
        <w:t>הצעות חוק דומות בעיקרן הונחו על שולחן  הכנסת העשרים על ידי חבר הכנסת עיסאווי פריג' וקבוצת חברי הכנסת (פ/122/20), על ידי חברת הכנסת חנין זועבי וקבוצת חברי הכנסת (פ/</w:t>
      </w:r>
      <w:r w:rsidRPr="00F3272E">
        <w:rPr>
          <w:rtl/>
        </w:rPr>
        <w:t>1104</w:t>
      </w:r>
      <w:r>
        <w:rPr>
          <w:rtl/>
        </w:rPr>
        <w:t>/20) ועל ידי חבר הכנסת אייל בן ראובן וקבוצת חברי הכנסת (</w:t>
      </w:r>
      <w:r w:rsidR="00D81259">
        <w:rPr>
          <w:rtl/>
        </w:rPr>
        <w:t>פ/1361/20</w:t>
      </w:r>
      <w:r>
        <w:rPr>
          <w:rtl/>
        </w:rPr>
        <w:t>).</w:t>
      </w:r>
    </w:p>
    <w:p w:rsidR="00D81259" w:rsidRDefault="00D81259" w:rsidP="008B1110">
      <w:pPr>
        <w:pStyle w:val="Hesber"/>
        <w:rPr>
          <w:szCs w:val="20"/>
          <w:rtl/>
        </w:rPr>
      </w:pPr>
    </w:p>
    <w:p w:rsidR="00D81259" w:rsidRDefault="00D81259" w:rsidP="008B1110">
      <w:pPr>
        <w:pStyle w:val="Hesber"/>
        <w:rPr>
          <w:szCs w:val="20"/>
          <w:rtl/>
        </w:rPr>
      </w:pPr>
    </w:p>
    <w:p w:rsidR="00D81259" w:rsidRDefault="00D81259" w:rsidP="008B1110">
      <w:pPr>
        <w:pStyle w:val="Hesber"/>
        <w:rPr>
          <w:szCs w:val="20"/>
          <w:rtl/>
        </w:rPr>
      </w:pPr>
    </w:p>
    <w:p w:rsidR="00D81259" w:rsidRPr="0022704F" w:rsidRDefault="00D81259" w:rsidP="00D81259">
      <w:pPr>
        <w:ind w:left="340" w:firstLine="0"/>
        <w:rPr>
          <w:rFonts w:cs="David"/>
          <w:snapToGrid w:val="0"/>
          <w:spacing w:val="0"/>
          <w:sz w:val="20"/>
          <w:szCs w:val="26"/>
          <w:rtl/>
        </w:rPr>
      </w:pPr>
      <w:r w:rsidRPr="0022704F">
        <w:rPr>
          <w:rFonts w:cs="David"/>
          <w:snapToGrid w:val="0"/>
          <w:spacing w:val="0"/>
          <w:sz w:val="20"/>
          <w:szCs w:val="26"/>
          <w:rtl/>
        </w:rPr>
        <w:t>---------------------------------</w:t>
      </w:r>
    </w:p>
    <w:p w:rsidR="00D81259" w:rsidRPr="0022704F" w:rsidRDefault="00D81259" w:rsidP="00D81259">
      <w:pPr>
        <w:ind w:left="340" w:firstLine="0"/>
        <w:rPr>
          <w:rFonts w:cs="David"/>
          <w:snapToGrid w:val="0"/>
          <w:spacing w:val="0"/>
          <w:sz w:val="20"/>
          <w:szCs w:val="26"/>
          <w:rtl/>
        </w:rPr>
      </w:pPr>
      <w:r w:rsidRPr="0022704F">
        <w:rPr>
          <w:rFonts w:cs="David" w:hint="cs"/>
          <w:snapToGrid w:val="0"/>
          <w:spacing w:val="0"/>
          <w:sz w:val="20"/>
          <w:szCs w:val="26"/>
          <w:rtl/>
        </w:rPr>
        <w:t>הוגשה</w:t>
      </w:r>
      <w:r w:rsidRPr="0022704F">
        <w:rPr>
          <w:rFonts w:cs="David"/>
          <w:snapToGrid w:val="0"/>
          <w:spacing w:val="0"/>
          <w:sz w:val="20"/>
          <w:szCs w:val="26"/>
          <w:rtl/>
        </w:rPr>
        <w:t xml:space="preserve"> </w:t>
      </w:r>
      <w:r w:rsidRPr="0022704F">
        <w:rPr>
          <w:rFonts w:cs="David" w:hint="cs"/>
          <w:snapToGrid w:val="0"/>
          <w:spacing w:val="0"/>
          <w:sz w:val="20"/>
          <w:szCs w:val="26"/>
          <w:rtl/>
        </w:rPr>
        <w:t>ליו</w:t>
      </w:r>
      <w:r w:rsidRPr="0022704F">
        <w:rPr>
          <w:rFonts w:cs="David"/>
          <w:snapToGrid w:val="0"/>
          <w:spacing w:val="0"/>
          <w:sz w:val="20"/>
          <w:szCs w:val="26"/>
          <w:rtl/>
        </w:rPr>
        <w:t>"</w:t>
      </w:r>
      <w:r w:rsidRPr="0022704F">
        <w:rPr>
          <w:rFonts w:cs="David" w:hint="cs"/>
          <w:snapToGrid w:val="0"/>
          <w:spacing w:val="0"/>
          <w:sz w:val="20"/>
          <w:szCs w:val="26"/>
          <w:rtl/>
        </w:rPr>
        <w:t>ר</w:t>
      </w:r>
      <w:r w:rsidRPr="0022704F">
        <w:rPr>
          <w:rFonts w:cs="David"/>
          <w:snapToGrid w:val="0"/>
          <w:spacing w:val="0"/>
          <w:sz w:val="20"/>
          <w:szCs w:val="26"/>
          <w:rtl/>
        </w:rPr>
        <w:t xml:space="preserve"> </w:t>
      </w:r>
      <w:r w:rsidRPr="0022704F">
        <w:rPr>
          <w:rFonts w:cs="David" w:hint="cs"/>
          <w:snapToGrid w:val="0"/>
          <w:spacing w:val="0"/>
          <w:sz w:val="20"/>
          <w:szCs w:val="26"/>
          <w:rtl/>
        </w:rPr>
        <w:t>הכנסת</w:t>
      </w:r>
      <w:r w:rsidRPr="0022704F">
        <w:rPr>
          <w:rFonts w:cs="David"/>
          <w:snapToGrid w:val="0"/>
          <w:spacing w:val="0"/>
          <w:sz w:val="20"/>
          <w:szCs w:val="26"/>
          <w:rtl/>
        </w:rPr>
        <w:t xml:space="preserve"> </w:t>
      </w:r>
      <w:r w:rsidRPr="0022704F">
        <w:rPr>
          <w:rFonts w:cs="David" w:hint="cs"/>
          <w:snapToGrid w:val="0"/>
          <w:spacing w:val="0"/>
          <w:sz w:val="20"/>
          <w:szCs w:val="26"/>
          <w:rtl/>
        </w:rPr>
        <w:t>והסגנים</w:t>
      </w:r>
    </w:p>
    <w:p w:rsidR="00D81259" w:rsidRPr="0022704F" w:rsidRDefault="00D81259" w:rsidP="00D81259">
      <w:pPr>
        <w:ind w:left="340" w:firstLine="0"/>
        <w:rPr>
          <w:rFonts w:cs="David"/>
          <w:snapToGrid w:val="0"/>
          <w:spacing w:val="0"/>
          <w:sz w:val="20"/>
          <w:szCs w:val="26"/>
          <w:rtl/>
        </w:rPr>
      </w:pPr>
      <w:r w:rsidRPr="0022704F">
        <w:rPr>
          <w:rFonts w:cs="David" w:hint="cs"/>
          <w:snapToGrid w:val="0"/>
          <w:spacing w:val="0"/>
          <w:sz w:val="20"/>
          <w:szCs w:val="26"/>
          <w:rtl/>
        </w:rPr>
        <w:t>והונחה</w:t>
      </w:r>
      <w:r w:rsidRPr="0022704F">
        <w:rPr>
          <w:rFonts w:cs="David"/>
          <w:snapToGrid w:val="0"/>
          <w:spacing w:val="0"/>
          <w:sz w:val="20"/>
          <w:szCs w:val="26"/>
          <w:rtl/>
        </w:rPr>
        <w:t xml:space="preserve"> </w:t>
      </w:r>
      <w:r w:rsidRPr="0022704F">
        <w:rPr>
          <w:rFonts w:cs="David" w:hint="cs"/>
          <w:snapToGrid w:val="0"/>
          <w:spacing w:val="0"/>
          <w:sz w:val="20"/>
          <w:szCs w:val="26"/>
          <w:rtl/>
        </w:rPr>
        <w:t>על</w:t>
      </w:r>
      <w:r w:rsidRPr="0022704F">
        <w:rPr>
          <w:rFonts w:cs="David"/>
          <w:snapToGrid w:val="0"/>
          <w:spacing w:val="0"/>
          <w:sz w:val="20"/>
          <w:szCs w:val="26"/>
          <w:rtl/>
        </w:rPr>
        <w:t xml:space="preserve"> </w:t>
      </w:r>
      <w:r w:rsidRPr="0022704F">
        <w:rPr>
          <w:rFonts w:cs="David" w:hint="cs"/>
          <w:snapToGrid w:val="0"/>
          <w:spacing w:val="0"/>
          <w:sz w:val="20"/>
          <w:szCs w:val="26"/>
          <w:rtl/>
        </w:rPr>
        <w:t>שולחן</w:t>
      </w:r>
      <w:r w:rsidRPr="0022704F">
        <w:rPr>
          <w:rFonts w:cs="David"/>
          <w:snapToGrid w:val="0"/>
          <w:spacing w:val="0"/>
          <w:sz w:val="20"/>
          <w:szCs w:val="26"/>
          <w:rtl/>
        </w:rPr>
        <w:t xml:space="preserve"> </w:t>
      </w:r>
      <w:r w:rsidRPr="0022704F">
        <w:rPr>
          <w:rFonts w:cs="David" w:hint="cs"/>
          <w:snapToGrid w:val="0"/>
          <w:spacing w:val="0"/>
          <w:sz w:val="20"/>
          <w:szCs w:val="26"/>
          <w:rtl/>
        </w:rPr>
        <w:t>הכנסת</w:t>
      </w:r>
      <w:r w:rsidRPr="0022704F">
        <w:rPr>
          <w:rFonts w:cs="David"/>
          <w:snapToGrid w:val="0"/>
          <w:spacing w:val="0"/>
          <w:sz w:val="20"/>
          <w:szCs w:val="26"/>
          <w:rtl/>
        </w:rPr>
        <w:t xml:space="preserve"> </w:t>
      </w:r>
      <w:r w:rsidRPr="0022704F">
        <w:rPr>
          <w:rFonts w:cs="David" w:hint="cs"/>
          <w:snapToGrid w:val="0"/>
          <w:spacing w:val="0"/>
          <w:sz w:val="20"/>
          <w:szCs w:val="26"/>
          <w:rtl/>
        </w:rPr>
        <w:t>ביום</w:t>
      </w:r>
    </w:p>
    <w:p w:rsidR="00D81259" w:rsidRPr="00935520" w:rsidRDefault="00D81259" w:rsidP="00D81259">
      <w:pPr>
        <w:ind w:left="340" w:firstLine="0"/>
        <w:rPr>
          <w:rFonts w:ascii="Arial" w:eastAsia="Arial Unicode MS" w:hAnsi="Arial" w:cs="David"/>
          <w:snapToGrid w:val="0"/>
          <w:spacing w:val="0"/>
          <w:sz w:val="20"/>
          <w:szCs w:val="26"/>
        </w:rPr>
      </w:pPr>
      <w:r>
        <w:rPr>
          <w:rFonts w:cs="David" w:hint="cs"/>
          <w:snapToGrid w:val="0"/>
          <w:spacing w:val="0"/>
          <w:sz w:val="20"/>
          <w:szCs w:val="26"/>
          <w:rtl/>
        </w:rPr>
        <w:t>י</w:t>
      </w:r>
      <w:r>
        <w:rPr>
          <w:rFonts w:cs="David"/>
          <w:snapToGrid w:val="0"/>
          <w:spacing w:val="0"/>
          <w:sz w:val="20"/>
          <w:szCs w:val="26"/>
          <w:rtl/>
        </w:rPr>
        <w:t>"</w:t>
      </w:r>
      <w:r>
        <w:rPr>
          <w:rFonts w:cs="David" w:hint="cs"/>
          <w:snapToGrid w:val="0"/>
          <w:spacing w:val="0"/>
          <w:sz w:val="20"/>
          <w:szCs w:val="26"/>
          <w:rtl/>
        </w:rPr>
        <w:t>ט</w:t>
      </w:r>
      <w:r>
        <w:rPr>
          <w:rFonts w:cs="David"/>
          <w:snapToGrid w:val="0"/>
          <w:spacing w:val="0"/>
          <w:sz w:val="20"/>
          <w:szCs w:val="26"/>
          <w:rtl/>
        </w:rPr>
        <w:t xml:space="preserve"> </w:t>
      </w:r>
      <w:r>
        <w:rPr>
          <w:rFonts w:cs="David" w:hint="cs"/>
          <w:snapToGrid w:val="0"/>
          <w:spacing w:val="0"/>
          <w:sz w:val="20"/>
          <w:szCs w:val="26"/>
          <w:rtl/>
        </w:rPr>
        <w:t>בתמוז</w:t>
      </w:r>
      <w:r>
        <w:rPr>
          <w:rFonts w:cs="David"/>
          <w:snapToGrid w:val="0"/>
          <w:spacing w:val="0"/>
          <w:sz w:val="20"/>
          <w:szCs w:val="26"/>
          <w:rtl/>
        </w:rPr>
        <w:t xml:space="preserve"> </w:t>
      </w:r>
      <w:r>
        <w:rPr>
          <w:rFonts w:cs="David" w:hint="cs"/>
          <w:snapToGrid w:val="0"/>
          <w:spacing w:val="0"/>
          <w:sz w:val="20"/>
          <w:szCs w:val="26"/>
          <w:rtl/>
        </w:rPr>
        <w:t>התשע</w:t>
      </w:r>
      <w:r>
        <w:rPr>
          <w:rFonts w:cs="David"/>
          <w:snapToGrid w:val="0"/>
          <w:spacing w:val="0"/>
          <w:sz w:val="20"/>
          <w:szCs w:val="26"/>
          <w:rtl/>
        </w:rPr>
        <w:t>"</w:t>
      </w:r>
      <w:r>
        <w:rPr>
          <w:rFonts w:cs="David" w:hint="cs"/>
          <w:snapToGrid w:val="0"/>
          <w:spacing w:val="0"/>
          <w:sz w:val="20"/>
          <w:szCs w:val="26"/>
          <w:rtl/>
        </w:rPr>
        <w:t>ה</w:t>
      </w:r>
      <w:r w:rsidRPr="00935520">
        <w:rPr>
          <w:rFonts w:cs="David"/>
          <w:snapToGrid w:val="0"/>
          <w:spacing w:val="0"/>
          <w:sz w:val="20"/>
          <w:szCs w:val="26"/>
          <w:rtl/>
        </w:rPr>
        <w:t xml:space="preserve"> – </w:t>
      </w:r>
      <w:r>
        <w:rPr>
          <w:rFonts w:cs="David"/>
          <w:snapToGrid w:val="0"/>
          <w:spacing w:val="0"/>
          <w:sz w:val="20"/>
          <w:szCs w:val="26"/>
          <w:rtl/>
        </w:rPr>
        <w:t>6</w:t>
      </w:r>
      <w:r w:rsidRPr="00935520">
        <w:rPr>
          <w:rFonts w:cs="David"/>
          <w:snapToGrid w:val="0"/>
          <w:spacing w:val="0"/>
          <w:sz w:val="20"/>
          <w:szCs w:val="26"/>
          <w:rtl/>
        </w:rPr>
        <w:t>.</w:t>
      </w:r>
      <w:r>
        <w:rPr>
          <w:rFonts w:cs="David"/>
          <w:snapToGrid w:val="0"/>
          <w:spacing w:val="0"/>
          <w:sz w:val="20"/>
          <w:szCs w:val="26"/>
          <w:rtl/>
        </w:rPr>
        <w:t>7</w:t>
      </w:r>
      <w:r w:rsidRPr="00935520">
        <w:rPr>
          <w:rFonts w:cs="David"/>
          <w:snapToGrid w:val="0"/>
          <w:spacing w:val="0"/>
          <w:sz w:val="20"/>
          <w:szCs w:val="26"/>
          <w:rtl/>
        </w:rPr>
        <w:t>.</w:t>
      </w:r>
      <w:r>
        <w:rPr>
          <w:rFonts w:cs="David"/>
          <w:snapToGrid w:val="0"/>
          <w:spacing w:val="0"/>
          <w:sz w:val="20"/>
          <w:szCs w:val="26"/>
          <w:rtl/>
        </w:rPr>
        <w:t>15</w:t>
      </w:r>
    </w:p>
    <w:p w:rsidR="00D81259" w:rsidRPr="00E635D3" w:rsidRDefault="00D81259" w:rsidP="00D81259">
      <w:pPr>
        <w:ind w:left="340" w:firstLine="0"/>
        <w:rPr>
          <w:rFonts w:cs="David"/>
          <w:snapToGrid w:val="0"/>
          <w:spacing w:val="0"/>
          <w:sz w:val="20"/>
          <w:szCs w:val="26"/>
          <w:rtl/>
        </w:rPr>
      </w:pPr>
    </w:p>
    <w:p w:rsidR="00D81259" w:rsidRPr="008B1110" w:rsidRDefault="00D81259" w:rsidP="008B1110">
      <w:pPr>
        <w:pStyle w:val="Hesber"/>
        <w:rPr>
          <w:szCs w:val="20"/>
          <w:rtl/>
        </w:rPr>
      </w:pPr>
    </w:p>
    <w:sectPr w:rsidR="00D81259" w:rsidRPr="008B1110"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426" w:rsidRDefault="00AD7426">
      <w:r>
        <w:separator/>
      </w:r>
    </w:p>
  </w:endnote>
  <w:endnote w:type="continuationSeparator" w:id="0">
    <w:p w:rsidR="00AD7426" w:rsidRDefault="00AD7426">
      <w:r>
        <w:continuationSeparator/>
      </w:r>
    </w:p>
  </w:endnote>
  <w:endnote w:type="continuationNotice" w:id="1">
    <w:p w:rsidR="00AD7426" w:rsidRDefault="00AD742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41" w:rsidRDefault="002C3041" w:rsidP="001207F8">
    <w:pPr>
      <w:pStyle w:val="Footer"/>
      <w:framePr w:wrap="around"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end"/>
    </w:r>
  </w:p>
  <w:p w:rsidR="002C3041" w:rsidRDefault="002C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41" w:rsidRDefault="002C3041" w:rsidP="001207F8">
    <w:pPr>
      <w:pStyle w:val="Footer"/>
      <w:framePr w:wrap="around"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separate"/>
    </w:r>
    <w:r w:rsidR="00E0275E">
      <w:rPr>
        <w:rStyle w:val="PageNumber"/>
        <w:noProof/>
        <w:rtl/>
      </w:rPr>
      <w:t>2</w:t>
    </w:r>
    <w:r>
      <w:rPr>
        <w:rStyle w:val="PageNumber"/>
        <w:rFonts w:cs="Hadasa Roso SL"/>
      </w:rPr>
      <w:fldChar w:fldCharType="end"/>
    </w:r>
  </w:p>
  <w:p w:rsidR="002C3041" w:rsidRDefault="002C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426" w:rsidRDefault="00AD7426">
      <w:r>
        <w:separator/>
      </w:r>
    </w:p>
  </w:footnote>
  <w:footnote w:type="continuationSeparator" w:id="0">
    <w:p w:rsidR="00AD7426" w:rsidRDefault="00AD7426">
      <w:r>
        <w:continuationSeparator/>
      </w:r>
    </w:p>
  </w:footnote>
  <w:footnote w:type="continuationNotice" w:id="1">
    <w:p w:rsidR="00AD7426" w:rsidRDefault="00AD7426"/>
  </w:footnote>
  <w:footnote w:id="2">
    <w:p w:rsidR="00000000" w:rsidRDefault="008B1110" w:rsidP="008B1110">
      <w:pPr>
        <w:pStyle w:val="FootnoteText"/>
      </w:pPr>
      <w:r>
        <w:rPr>
          <w:rStyle w:val="FootnoteReference"/>
          <w:rFonts w:cs="David"/>
        </w:rPr>
        <w:footnoteRef/>
      </w:r>
      <w:r>
        <w:rPr>
          <w:sz w:val="20"/>
          <w:rtl/>
        </w:rPr>
        <w:t xml:space="preserve"> ס"ח התשי"ג, עמ' 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32719"/>
    <w:rsid w:val="000514E2"/>
    <w:rsid w:val="00063A3E"/>
    <w:rsid w:val="00072CAC"/>
    <w:rsid w:val="0007681A"/>
    <w:rsid w:val="000A542E"/>
    <w:rsid w:val="00102B6B"/>
    <w:rsid w:val="001052D4"/>
    <w:rsid w:val="0010644B"/>
    <w:rsid w:val="001207F8"/>
    <w:rsid w:val="00121924"/>
    <w:rsid w:val="001279A8"/>
    <w:rsid w:val="0014195F"/>
    <w:rsid w:val="00152609"/>
    <w:rsid w:val="00153E1B"/>
    <w:rsid w:val="00184745"/>
    <w:rsid w:val="001A0623"/>
    <w:rsid w:val="001C23B0"/>
    <w:rsid w:val="001D7AAF"/>
    <w:rsid w:val="00203A7F"/>
    <w:rsid w:val="0021633A"/>
    <w:rsid w:val="002200A1"/>
    <w:rsid w:val="0022704F"/>
    <w:rsid w:val="002362BF"/>
    <w:rsid w:val="00241B97"/>
    <w:rsid w:val="002425D1"/>
    <w:rsid w:val="00246756"/>
    <w:rsid w:val="00251E58"/>
    <w:rsid w:val="00254605"/>
    <w:rsid w:val="00266D86"/>
    <w:rsid w:val="002728B4"/>
    <w:rsid w:val="0027450A"/>
    <w:rsid w:val="0027600C"/>
    <w:rsid w:val="00292712"/>
    <w:rsid w:val="002A487D"/>
    <w:rsid w:val="002C2E29"/>
    <w:rsid w:val="002C3041"/>
    <w:rsid w:val="002D1EE3"/>
    <w:rsid w:val="002D5E76"/>
    <w:rsid w:val="002F1D80"/>
    <w:rsid w:val="003232A2"/>
    <w:rsid w:val="00325C14"/>
    <w:rsid w:val="0033098B"/>
    <w:rsid w:val="0036422C"/>
    <w:rsid w:val="003710F6"/>
    <w:rsid w:val="00386E88"/>
    <w:rsid w:val="00396585"/>
    <w:rsid w:val="003A3831"/>
    <w:rsid w:val="003D6E38"/>
    <w:rsid w:val="003D74A0"/>
    <w:rsid w:val="004033D8"/>
    <w:rsid w:val="004073F0"/>
    <w:rsid w:val="00412A7D"/>
    <w:rsid w:val="00416B4D"/>
    <w:rsid w:val="00417CFC"/>
    <w:rsid w:val="00472A2A"/>
    <w:rsid w:val="00494A06"/>
    <w:rsid w:val="004A06DC"/>
    <w:rsid w:val="004B24ED"/>
    <w:rsid w:val="004B6625"/>
    <w:rsid w:val="004C7DEC"/>
    <w:rsid w:val="004D2D82"/>
    <w:rsid w:val="004D3876"/>
    <w:rsid w:val="004E4552"/>
    <w:rsid w:val="004E6CDF"/>
    <w:rsid w:val="0054635D"/>
    <w:rsid w:val="00553C9D"/>
    <w:rsid w:val="00562A66"/>
    <w:rsid w:val="005B064E"/>
    <w:rsid w:val="005D51AE"/>
    <w:rsid w:val="005F698F"/>
    <w:rsid w:val="0062674B"/>
    <w:rsid w:val="006363B2"/>
    <w:rsid w:val="00644940"/>
    <w:rsid w:val="006818A9"/>
    <w:rsid w:val="006A2D81"/>
    <w:rsid w:val="006C1D0D"/>
    <w:rsid w:val="006F3E2F"/>
    <w:rsid w:val="0070601E"/>
    <w:rsid w:val="00712C72"/>
    <w:rsid w:val="00735FE9"/>
    <w:rsid w:val="00763CAA"/>
    <w:rsid w:val="00765F66"/>
    <w:rsid w:val="0078664F"/>
    <w:rsid w:val="007C3117"/>
    <w:rsid w:val="007C3FA6"/>
    <w:rsid w:val="007D585A"/>
    <w:rsid w:val="007D5A12"/>
    <w:rsid w:val="007E1A3B"/>
    <w:rsid w:val="007E59F9"/>
    <w:rsid w:val="00810BCD"/>
    <w:rsid w:val="00812C98"/>
    <w:rsid w:val="00814D92"/>
    <w:rsid w:val="0083181D"/>
    <w:rsid w:val="00843EB2"/>
    <w:rsid w:val="00865572"/>
    <w:rsid w:val="00874BBC"/>
    <w:rsid w:val="00892135"/>
    <w:rsid w:val="00895449"/>
    <w:rsid w:val="00897879"/>
    <w:rsid w:val="008A6870"/>
    <w:rsid w:val="008B1110"/>
    <w:rsid w:val="008C2DDC"/>
    <w:rsid w:val="008C7516"/>
    <w:rsid w:val="008E6EC7"/>
    <w:rsid w:val="008F0D63"/>
    <w:rsid w:val="008F1308"/>
    <w:rsid w:val="008F2C35"/>
    <w:rsid w:val="008F6665"/>
    <w:rsid w:val="00904591"/>
    <w:rsid w:val="00905E5F"/>
    <w:rsid w:val="0091204F"/>
    <w:rsid w:val="009203DB"/>
    <w:rsid w:val="00923CD4"/>
    <w:rsid w:val="00930EFE"/>
    <w:rsid w:val="00935520"/>
    <w:rsid w:val="00943386"/>
    <w:rsid w:val="009456B6"/>
    <w:rsid w:val="00957589"/>
    <w:rsid w:val="00966D06"/>
    <w:rsid w:val="00982412"/>
    <w:rsid w:val="00983A8D"/>
    <w:rsid w:val="009A0DB8"/>
    <w:rsid w:val="009A7257"/>
    <w:rsid w:val="009C0206"/>
    <w:rsid w:val="009D6E0A"/>
    <w:rsid w:val="009E1E33"/>
    <w:rsid w:val="00A14672"/>
    <w:rsid w:val="00A26BD6"/>
    <w:rsid w:val="00A443CF"/>
    <w:rsid w:val="00A56186"/>
    <w:rsid w:val="00A6611D"/>
    <w:rsid w:val="00A82CB7"/>
    <w:rsid w:val="00A942C1"/>
    <w:rsid w:val="00AA2F03"/>
    <w:rsid w:val="00AC36F7"/>
    <w:rsid w:val="00AC63A4"/>
    <w:rsid w:val="00AD239E"/>
    <w:rsid w:val="00AD7426"/>
    <w:rsid w:val="00B10265"/>
    <w:rsid w:val="00B16A99"/>
    <w:rsid w:val="00B21211"/>
    <w:rsid w:val="00B35784"/>
    <w:rsid w:val="00B733A7"/>
    <w:rsid w:val="00B75C91"/>
    <w:rsid w:val="00B975AD"/>
    <w:rsid w:val="00BB4474"/>
    <w:rsid w:val="00BC45FB"/>
    <w:rsid w:val="00BF148D"/>
    <w:rsid w:val="00C23B1A"/>
    <w:rsid w:val="00C310EB"/>
    <w:rsid w:val="00C34DE2"/>
    <w:rsid w:val="00C9176A"/>
    <w:rsid w:val="00CF1AA2"/>
    <w:rsid w:val="00CF3321"/>
    <w:rsid w:val="00D17774"/>
    <w:rsid w:val="00D63620"/>
    <w:rsid w:val="00D81259"/>
    <w:rsid w:val="00D8410D"/>
    <w:rsid w:val="00D867D7"/>
    <w:rsid w:val="00DB7060"/>
    <w:rsid w:val="00DE3153"/>
    <w:rsid w:val="00E0275E"/>
    <w:rsid w:val="00E06736"/>
    <w:rsid w:val="00E129DE"/>
    <w:rsid w:val="00E13C27"/>
    <w:rsid w:val="00E33BBD"/>
    <w:rsid w:val="00E374F2"/>
    <w:rsid w:val="00E45103"/>
    <w:rsid w:val="00E55A60"/>
    <w:rsid w:val="00E62778"/>
    <w:rsid w:val="00E635D3"/>
    <w:rsid w:val="00E63D38"/>
    <w:rsid w:val="00E665B9"/>
    <w:rsid w:val="00E86587"/>
    <w:rsid w:val="00EA01E6"/>
    <w:rsid w:val="00EA3DE8"/>
    <w:rsid w:val="00EA758F"/>
    <w:rsid w:val="00ED4A6F"/>
    <w:rsid w:val="00EF3A3A"/>
    <w:rsid w:val="00F043E0"/>
    <w:rsid w:val="00F3272E"/>
    <w:rsid w:val="00F628D6"/>
    <w:rsid w:val="00F67051"/>
    <w:rsid w:val="00F86A1E"/>
    <w:rsid w:val="00FA5E88"/>
    <w:rsid w:val="00FF77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10B332-708A-4EF0-A11B-125D2896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caption" w:semiHidden="1" w:unhideWhenUsed="1" w:qFormat="1"/>
    <w:lsdException w:name="footnote reference" w:semiHidden="1" w:uiPriority="99" w:unhideWhenUsed="1"/>
    <w:lsdException w:name="Title" w:qFormat="1"/>
    <w:lsdException w:name="Default Paragraph Font" w:semiHidden="1" w:uiPriority="1" w:unhideWhenUsed="1"/>
    <w:lsdException w:name="Subtitle" w:qFormat="1"/>
    <w:lsdException w:name="Strong" w:qFormat="1"/>
    <w:lsdException w:name="Emphasis" w:qFormat="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Normal"/>
    <w:rsid w:val="00B975AD"/>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Normal"/>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rmal"/>
    <w:rsid w:val="00B975AD"/>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Normal"/>
    <w:rsid w:val="00B975AD"/>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EndnoteText">
    <w:name w:val="endnote text"/>
    <w:basedOn w:val="Normal"/>
    <w:link w:val="EndnoteTextChar"/>
    <w:uiPriority w:val="99"/>
    <w:semiHidden/>
    <w:rsid w:val="00B975AD"/>
    <w:pPr>
      <w:ind w:left="227" w:hanging="227"/>
    </w:pPr>
    <w:rPr>
      <w:sz w:val="14"/>
      <w:szCs w:val="22"/>
    </w:rPr>
  </w:style>
  <w:style w:type="character" w:customStyle="1" w:styleId="EndnoteTextChar">
    <w:name w:val="Endnote Text Char"/>
    <w:basedOn w:val="DefaultParagraphFont"/>
    <w:link w:val="EndnoteText"/>
    <w:uiPriority w:val="99"/>
    <w:semiHidden/>
    <w:locked/>
    <w:rPr>
      <w:rFonts w:ascii="Hadasa Roso SL" w:hAnsi="Hadasa Roso SL" w:cs="Hadasa Roso SL"/>
      <w:color w:val="000000"/>
      <w:spacing w:val="1"/>
      <w:lang w:val="x-none" w:eastAsia="ja-JP"/>
    </w:rPr>
  </w:style>
  <w:style w:type="paragraph" w:customStyle="1" w:styleId="TableText">
    <w:name w:val="Table Text"/>
    <w:basedOn w:val="Normal"/>
    <w:rsid w:val="00B975AD"/>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Normal"/>
    <w:rsid w:val="00B975AD"/>
    <w:pPr>
      <w:snapToGrid w:val="0"/>
      <w:spacing w:before="0" w:line="360" w:lineRule="auto"/>
    </w:pPr>
    <w:rPr>
      <w:rFonts w:ascii="Arial" w:eastAsia="Arial Unicode MS" w:hAnsi="Arial" w:cs="David"/>
      <w:spacing w:val="0"/>
      <w:sz w:val="20"/>
      <w:szCs w:val="26"/>
    </w:rPr>
  </w:style>
  <w:style w:type="paragraph" w:styleId="FootnoteText">
    <w:name w:val="footnote text"/>
    <w:basedOn w:val="Normal"/>
    <w:link w:val="FootnoteTextChar"/>
    <w:autoRedefine/>
    <w:uiPriority w:val="99"/>
    <w:rsid w:val="00B975AD"/>
    <w:pPr>
      <w:snapToGrid w:val="0"/>
      <w:spacing w:before="0" w:line="240" w:lineRule="auto"/>
      <w:ind w:left="227" w:hanging="227"/>
      <w:jc w:val="left"/>
    </w:pPr>
    <w:rPr>
      <w:rFonts w:ascii="Arial" w:eastAsia="Arial Unicode MS" w:hAnsi="Arial" w:cs="David"/>
      <w:spacing w:val="0"/>
      <w:sz w:val="14"/>
      <w:szCs w:val="20"/>
    </w:rPr>
  </w:style>
  <w:style w:type="character" w:customStyle="1" w:styleId="FootnoteTextChar">
    <w:name w:val="Footnote Text Char"/>
    <w:basedOn w:val="DefaultParagraphFont"/>
    <w:link w:val="FootnoteText"/>
    <w:uiPriority w:val="99"/>
    <w:locked/>
    <w:rsid w:val="008B1110"/>
    <w:rPr>
      <w:rFonts w:ascii="Arial" w:eastAsia="Arial Unicode MS" w:hAnsi="Arial" w:cs="David"/>
      <w:color w:val="000000"/>
      <w:sz w:val="14"/>
      <w:lang w:val="x-none" w:eastAsia="ja-JP" w:bidi="he-IL"/>
    </w:rPr>
  </w:style>
  <w:style w:type="character" w:styleId="FootnoteReference">
    <w:name w:val="footnote reference"/>
    <w:basedOn w:val="DefaultParagraphFont"/>
    <w:uiPriority w:val="99"/>
    <w:rsid w:val="00B975AD"/>
    <w:rPr>
      <w:rFonts w:cs="Times New Roman"/>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EndnoteReference">
    <w:name w:val="endnote reference"/>
    <w:basedOn w:val="DefaultParagraphFont"/>
    <w:uiPriority w:val="99"/>
    <w:semiHidden/>
    <w:rsid w:val="00B975AD"/>
    <w:rPr>
      <w:rFonts w:cs="Times New Roman"/>
      <w:vertAlign w:val="superscript"/>
    </w:rPr>
  </w:style>
  <w:style w:type="paragraph" w:customStyle="1" w:styleId="TableBlockOutdent">
    <w:name w:val="Table BlockOutdent"/>
    <w:basedOn w:val="TableBlock"/>
    <w:rsid w:val="00B975AD"/>
    <w:pPr>
      <w:ind w:left="624" w:hanging="624"/>
    </w:pPr>
  </w:style>
  <w:style w:type="paragraph" w:styleId="Header">
    <w:name w:val="header"/>
    <w:basedOn w:val="Normal"/>
    <w:link w:val="HeaderChar"/>
    <w:uiPriority w:val="99"/>
    <w:rsid w:val="00B975AD"/>
    <w:pPr>
      <w:tabs>
        <w:tab w:val="center" w:pos="4153"/>
        <w:tab w:val="right" w:pos="8306"/>
      </w:tabs>
    </w:pPr>
  </w:style>
  <w:style w:type="character" w:customStyle="1" w:styleId="HeaderChar">
    <w:name w:val="Header Char"/>
    <w:basedOn w:val="DefaultParagraphFont"/>
    <w:link w:val="Header"/>
    <w:uiPriority w:val="99"/>
    <w:semiHidden/>
    <w:locked/>
    <w:rPr>
      <w:rFonts w:ascii="Hadasa Roso SL" w:hAnsi="Hadasa Roso SL" w:cs="Hadasa Roso SL"/>
      <w:color w:val="000000"/>
      <w:spacing w:val="1"/>
      <w:sz w:val="17"/>
      <w:szCs w:val="17"/>
      <w:lang w:val="x-none" w:eastAsia="ja-JP"/>
    </w:rPr>
  </w:style>
  <w:style w:type="paragraph" w:styleId="Footer">
    <w:name w:val="footer"/>
    <w:basedOn w:val="Normal"/>
    <w:link w:val="FooterChar"/>
    <w:uiPriority w:val="99"/>
    <w:rsid w:val="00B975AD"/>
    <w:pPr>
      <w:tabs>
        <w:tab w:val="center" w:pos="4153"/>
        <w:tab w:val="right" w:pos="8306"/>
      </w:tabs>
    </w:pPr>
  </w:style>
  <w:style w:type="character" w:customStyle="1" w:styleId="FooterChar">
    <w:name w:val="Footer Char"/>
    <w:basedOn w:val="DefaultParagraphFont"/>
    <w:link w:val="Footer"/>
    <w:uiPriority w:val="99"/>
    <w:semiHidden/>
    <w:locked/>
    <w:rPr>
      <w:rFonts w:ascii="Hadasa Roso SL" w:hAnsi="Hadasa Roso SL" w:cs="Hadasa Roso SL"/>
      <w:color w:val="000000"/>
      <w:spacing w:val="1"/>
      <w:sz w:val="17"/>
      <w:szCs w:val="17"/>
      <w:lang w:val="x-none" w:eastAsia="ja-JP"/>
    </w:rPr>
  </w:style>
  <w:style w:type="paragraph" w:customStyle="1" w:styleId="HeadDivreiHesber">
    <w:name w:val="Head DivreiHesber"/>
    <w:basedOn w:val="Normal"/>
    <w:rsid w:val="00B975AD"/>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Normal"/>
    <w:rsid w:val="00B975AD"/>
    <w:pPr>
      <w:snapToGrid w:val="0"/>
      <w:spacing w:before="0" w:line="360" w:lineRule="auto"/>
      <w:jc w:val="left"/>
    </w:pPr>
    <w:rPr>
      <w:rFonts w:ascii="Arial" w:eastAsia="Arial Unicode MS" w:hAnsi="Arial" w:cs="David"/>
      <w:spacing w:val="0"/>
      <w:sz w:val="20"/>
      <w:szCs w:val="26"/>
    </w:rPr>
  </w:style>
  <w:style w:type="paragraph" w:styleId="Title">
    <w:name w:val="Title"/>
    <w:basedOn w:val="Normal"/>
    <w:link w:val="TitleChar"/>
    <w:uiPriority w:val="10"/>
    <w:qFormat/>
    <w:rsid w:val="00943386"/>
    <w:pPr>
      <w:jc w:val="center"/>
    </w:pPr>
    <w:rPr>
      <w:rFonts w:cs="David"/>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spacing w:val="1"/>
      <w:kern w:val="28"/>
      <w:sz w:val="32"/>
      <w:szCs w:val="32"/>
      <w:lang w:val="x-none" w:eastAsia="ja-JP"/>
    </w:rPr>
  </w:style>
  <w:style w:type="character" w:styleId="PageNumber">
    <w:name w:val="page number"/>
    <w:basedOn w:val="DefaultParagraphFont"/>
    <w:uiPriority w:val="99"/>
    <w:rsid w:val="00B975AD"/>
    <w:rPr>
      <w:rFonts w:cs="Times New Roman"/>
    </w:rPr>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paragraph" w:styleId="BalloonText">
    <w:name w:val="Balloon Text"/>
    <w:basedOn w:val="Normal"/>
    <w:link w:val="BalloonTextChar"/>
    <w:uiPriority w:val="99"/>
    <w:semiHidden/>
    <w:unhideWhenUsed/>
    <w:rsid w:val="00325C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C14"/>
    <w:rPr>
      <w:rFonts w:ascii="Tahoma" w:hAnsi="Tahoma" w:cs="Tahoma"/>
      <w:color w:val="000000"/>
      <w:spacing w:val="1"/>
      <w:sz w:val="16"/>
      <w:szCs w:val="1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4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F521-72D8-4C6D-8BE7-E5B824773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A3BAA4-CEAE-42C7-9F12-0F54D3BD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הצעת חוק חינוך ממלכתי (תיקון  חובת לימוד עברית וערבית), התשע"ה2015</vt:lpstr>
    </vt:vector>
  </TitlesOfParts>
  <Company>Knesset</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חינוך ממלכתי (תיקון  חובת לימוד עברית וערבית), התשע"ה2015</dc:title>
  <dc:subject/>
  <dc:creator>מיקה צור</dc:creator>
  <cp:keywords/>
  <dc:description/>
  <cp:lastModifiedBy>Noa Zilberstein</cp:lastModifiedBy>
  <cp:revision>2</cp:revision>
  <cp:lastPrinted>2015-07-01T14:07:00Z</cp:lastPrinted>
  <dcterms:created xsi:type="dcterms:W3CDTF">2015-10-22T09:45:00Z</dcterms:created>
  <dcterms:modified xsi:type="dcterms:W3CDTF">2015-10-22T09:45:00Z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564792</vt:r8>
  </property>
  <property fmtid="{D5CDD505-2E9C-101B-9397-08002B2CF9AE}" pid="6" name="Autonumber">
    <vt:lpwstr>311338</vt:lpwstr>
  </property>
  <property fmtid="{D5CDD505-2E9C-101B-9397-08002B2CF9AE}" pid="7" name="title">
    <vt:lpwstr>הצעת חוק חינוך ממלכתי (תיקון  חובת לימוד עברית וערבית), התשע"ה2015</vt:lpwstr>
  </property>
  <property fmtid="{D5CDD505-2E9C-101B-9397-08002B2CF9AE}" pid="8" name="SDAuthor">
    <vt:lpwstr>אושרית סטבון</vt:lpwstr>
  </property>
  <property fmtid="{D5CDD505-2E9C-101B-9397-08002B2CF9AE}" pid="9" name="SDDocDate">
    <vt:lpwstr>2015-06-30T11:54:49+03:00</vt:lpwstr>
  </property>
  <property fmtid="{D5CDD505-2E9C-101B-9397-08002B2CF9AE}" pid="10" name="LSITEMID">
    <vt:lpwstr>564792</vt:lpwstr>
  </property>
  <property fmtid="{D5CDD505-2E9C-101B-9397-08002B2CF9AE}" pid="11" name="LSSUBJECT">
    <vt:lpwstr>הצעת חוק חינוך ממלכתי (תיקון  חובת לימוד עברית וערבית), התשע"ה2015</vt:lpwstr>
  </property>
  <property fmtid="{D5CDD505-2E9C-101B-9397-08002B2CF9AE}" pid="12" name="LSKNESSETID">
    <vt:lpwstr>20</vt:lpwstr>
  </property>
  <property fmtid="{D5CDD505-2E9C-101B-9397-08002B2CF9AE}" pid="13" name="USNAME">
    <vt:lpwstr> </vt:lpwstr>
  </property>
  <property fmtid="{D5CDD505-2E9C-101B-9397-08002B2CF9AE}" pid="14" name="DTCOUNTER">
    <vt:lpwstr>848261</vt:lpwstr>
  </property>
  <property fmtid="{D5CDD505-2E9C-101B-9397-08002B2CF9AE}" pid="15" name="תאריך הנחה">
    <vt:lpwstr>07/06/2015</vt:lpwstr>
  </property>
  <property fmtid="{D5CDD505-2E9C-101B-9397-08002B2CF9AE}" pid="16" name="PLACE_DATE">
    <vt:lpwstr>06/07/2015 00:00:00</vt:lpwstr>
  </property>
  <property fmtid="{D5CDD505-2E9C-101B-9397-08002B2CF9AE}" pid="17" name="VAADA">
    <vt:lpwstr/>
  </property>
  <property fmtid="{D5CDD505-2E9C-101B-9397-08002B2CF9AE}" pid="18" name="YOZEMHATZAA_CHAKLIST">
    <vt:lpwstr>אורן אסף חזן, יחיאל חיליק בר, יפעת שאשא ביטון</vt:lpwstr>
  </property>
  <property fmtid="{D5CDD505-2E9C-101B-9397-08002B2CF9AE}" pid="19" name="YOZEMID">
    <vt:lpwstr>000030098, 000009615, 000030082</vt:lpwstr>
  </property>
  <property fmtid="{D5CDD505-2E9C-101B-9397-08002B2CF9AE}" pid="20" name="PROPOSER">
    <vt:lpwstr>מכלוף מיקי זוהר, טלי פלוסקוב, יוסי יונה, מיקי לוי, יעל גרמן, רויטל סויד, יעקב פרי, מיכל בירן, מיכאל אורן, איתן כבל, רועי פולקמן, דוד אמסלם, עבדאללה אבו מערוף, עיסאווי פריג', איילת נחמיאס ורבין, תמר זנדברג, אילן גילאון, איציק שמולי, קסניה סבטלובה, ענת ברקו</vt:lpwstr>
  </property>
  <property fmtid="{D5CDD505-2E9C-101B-9397-08002B2CF9AE}" pid="21" name="PROPOSERID">
    <vt:lpwstr>000030058, 000030081, 000023573, 000023632, 000023596, 000030061, 000023598, 000023570, 000030079, 000000445, 000030084, 000023564, 000030071, 000023652, 000030065, 000023651, 000000503, 000023568, 000030064, 000030059, 000030054, 000000560, 000030102, 00</vt:lpwstr>
  </property>
  <property fmtid="{D5CDD505-2E9C-101B-9397-08002B2CF9AE}" pid="22" name="MISHATZAATCHOK">
    <vt:lpwstr>פ/1637/20</vt:lpwstr>
  </property>
</Properties>
</file>